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84" w:rsidRPr="00F41F84" w:rsidRDefault="00F41F84" w:rsidP="00F41F84">
      <w:pPr>
        <w:spacing w:before="100" w:beforeAutospacing="1" w:after="100" w:afterAutospacing="1"/>
        <w:outlineLvl w:val="0"/>
        <w:rPr>
          <w:rFonts w:ascii="Times New Roman" w:eastAsia="Times New Roman" w:hAnsi="Times New Roman"/>
          <w:b/>
          <w:bCs/>
          <w:color w:val="auto"/>
          <w:kern w:val="36"/>
          <w:sz w:val="44"/>
          <w:szCs w:val="48"/>
        </w:rPr>
      </w:pPr>
      <w:r w:rsidRPr="00F41F84">
        <w:rPr>
          <w:rFonts w:ascii="Times New Roman" w:eastAsia="Times New Roman" w:hAnsi="Times New Roman"/>
          <w:b/>
          <w:bCs/>
          <w:color w:val="auto"/>
          <w:kern w:val="36"/>
          <w:sz w:val="44"/>
          <w:szCs w:val="48"/>
        </w:rPr>
        <w:t>O projekcie</w:t>
      </w:r>
    </w:p>
    <w:p w:rsid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t xml:space="preserve">Projekt </w:t>
      </w:r>
      <w:r w:rsidRPr="00F41F84">
        <w:rPr>
          <w:rFonts w:ascii="Times New Roman" w:eastAsia="Times New Roman" w:hAnsi="Times New Roman"/>
          <w:b/>
          <w:bCs/>
          <w:color w:val="auto"/>
          <w:szCs w:val="24"/>
        </w:rPr>
        <w:t>„</w:t>
      </w:r>
      <w:proofErr w:type="spellStart"/>
      <w:r w:rsidRPr="00F41F84">
        <w:rPr>
          <w:rFonts w:ascii="Times New Roman" w:eastAsia="Times New Roman" w:hAnsi="Times New Roman"/>
          <w:b/>
          <w:bCs/>
          <w:color w:val="auto"/>
          <w:szCs w:val="24"/>
        </w:rPr>
        <w:t>Ekoinnowacje</w:t>
      </w:r>
      <w:proofErr w:type="spellEnd"/>
      <w:r w:rsidRPr="00F41F84">
        <w:rPr>
          <w:rFonts w:ascii="Times New Roman" w:eastAsia="Times New Roman" w:hAnsi="Times New Roman"/>
          <w:b/>
          <w:bCs/>
          <w:color w:val="auto"/>
          <w:szCs w:val="24"/>
        </w:rPr>
        <w:t xml:space="preserve"> drogą do efektywności energetycznej przedsiębiorstw"</w:t>
      </w:r>
      <w:r w:rsidRPr="00F41F84">
        <w:rPr>
          <w:rFonts w:ascii="Times New Roman" w:eastAsia="Times New Roman" w:hAnsi="Times New Roman"/>
          <w:color w:val="auto"/>
          <w:szCs w:val="24"/>
        </w:rPr>
        <w:t xml:space="preserve"> jest realizowany przez </w:t>
      </w:r>
      <w:proofErr w:type="spellStart"/>
      <w:r w:rsidRPr="00F41F84">
        <w:rPr>
          <w:rFonts w:ascii="Times New Roman" w:eastAsia="Times New Roman" w:hAnsi="Times New Roman"/>
          <w:b/>
          <w:bCs/>
          <w:color w:val="auto"/>
          <w:szCs w:val="24"/>
        </w:rPr>
        <w:t>Speedup</w:t>
      </w:r>
      <w:proofErr w:type="spellEnd"/>
      <w:r w:rsidRPr="00F41F84">
        <w:rPr>
          <w:rFonts w:ascii="Times New Roman" w:eastAsia="Times New Roman" w:hAnsi="Times New Roman"/>
          <w:b/>
          <w:bCs/>
          <w:color w:val="auto"/>
          <w:szCs w:val="24"/>
        </w:rPr>
        <w:t xml:space="preserve"> </w:t>
      </w:r>
      <w:proofErr w:type="spellStart"/>
      <w:r w:rsidRPr="00F41F84">
        <w:rPr>
          <w:rFonts w:ascii="Times New Roman" w:eastAsia="Times New Roman" w:hAnsi="Times New Roman"/>
          <w:b/>
          <w:bCs/>
          <w:color w:val="auto"/>
          <w:szCs w:val="24"/>
        </w:rPr>
        <w:t>Iqbator</w:t>
      </w:r>
      <w:proofErr w:type="spellEnd"/>
      <w:r w:rsidRPr="00F41F84">
        <w:rPr>
          <w:rFonts w:ascii="Times New Roman" w:eastAsia="Times New Roman" w:hAnsi="Times New Roman"/>
          <w:b/>
          <w:bCs/>
          <w:color w:val="auto"/>
          <w:szCs w:val="24"/>
        </w:rPr>
        <w:t xml:space="preserve"> Sp. z o.o.</w:t>
      </w:r>
      <w:r w:rsidRPr="00F41F84">
        <w:rPr>
          <w:rFonts w:ascii="Times New Roman" w:eastAsia="Times New Roman" w:hAnsi="Times New Roman"/>
          <w:color w:val="auto"/>
          <w:szCs w:val="24"/>
        </w:rPr>
        <w:t xml:space="preserve"> w partnerstwie z </w:t>
      </w:r>
      <w:r w:rsidRPr="00F41F84">
        <w:rPr>
          <w:rFonts w:ascii="Times New Roman" w:eastAsia="Times New Roman" w:hAnsi="Times New Roman"/>
          <w:b/>
          <w:bCs/>
          <w:color w:val="auto"/>
          <w:szCs w:val="24"/>
        </w:rPr>
        <w:t>Europejskim Centrum Doradztwa Finansowego – Mariusz Kłobucki</w:t>
      </w:r>
      <w:r w:rsidRPr="00F41F84">
        <w:rPr>
          <w:rFonts w:ascii="Times New Roman" w:eastAsia="Times New Roman" w:hAnsi="Times New Roman"/>
          <w:color w:val="auto"/>
          <w:szCs w:val="24"/>
        </w:rPr>
        <w:t xml:space="preserve">, </w:t>
      </w:r>
      <w:r w:rsidRPr="00F41F84">
        <w:rPr>
          <w:rFonts w:ascii="Times New Roman" w:eastAsia="Times New Roman" w:hAnsi="Times New Roman"/>
          <w:b/>
          <w:bCs/>
          <w:color w:val="auto"/>
          <w:szCs w:val="24"/>
        </w:rPr>
        <w:t>INEL – Lech Detmer</w:t>
      </w:r>
      <w:r w:rsidRPr="00F41F84">
        <w:rPr>
          <w:rFonts w:ascii="Times New Roman" w:eastAsia="Times New Roman" w:hAnsi="Times New Roman"/>
          <w:color w:val="auto"/>
          <w:szCs w:val="24"/>
        </w:rPr>
        <w:t xml:space="preserve"> oraz </w:t>
      </w:r>
      <w:r w:rsidRPr="00F41F84">
        <w:rPr>
          <w:rFonts w:ascii="Times New Roman" w:eastAsia="Times New Roman" w:hAnsi="Times New Roman"/>
          <w:b/>
          <w:bCs/>
          <w:color w:val="auto"/>
          <w:szCs w:val="24"/>
        </w:rPr>
        <w:t>Gramwzielone.pl Sp. z o.o.</w:t>
      </w:r>
      <w:r w:rsidRPr="00F41F84">
        <w:rPr>
          <w:rFonts w:ascii="Times New Roman" w:eastAsia="Times New Roman" w:hAnsi="Times New Roman"/>
          <w:color w:val="auto"/>
          <w:szCs w:val="24"/>
        </w:rPr>
        <w:t xml:space="preserve"> na podstawie umowy o dofinansowanie zawartej z </w:t>
      </w:r>
      <w:r w:rsidRPr="00F41F84">
        <w:rPr>
          <w:rFonts w:ascii="Times New Roman" w:eastAsia="Times New Roman" w:hAnsi="Times New Roman"/>
          <w:b/>
          <w:bCs/>
          <w:color w:val="auto"/>
          <w:szCs w:val="24"/>
        </w:rPr>
        <w:t>Polską Agencją Rozwoju Przedsiębiorczości</w:t>
      </w:r>
      <w:r w:rsidRPr="00F41F84">
        <w:rPr>
          <w:rFonts w:ascii="Times New Roman" w:eastAsia="Times New Roman" w:hAnsi="Times New Roman"/>
          <w:color w:val="auto"/>
          <w:szCs w:val="24"/>
        </w:rPr>
        <w:t>, w ramach Programu Operacyjnego Kapitał Ludzki, Poddziałania 2.1.1 Rozwój kapitału ludzkiego w przedsiębiorstwach i jest współfinansowany przez Unię Europejskiego z Europejskiego Funduszu Społecznego.</w:t>
      </w:r>
    </w:p>
    <w:p w:rsidR="00F41F84" w:rsidRP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br/>
        <w:t>Celem projektu „</w:t>
      </w:r>
      <w:proofErr w:type="spellStart"/>
      <w:r w:rsidRPr="00F41F84">
        <w:rPr>
          <w:rFonts w:ascii="Times New Roman" w:eastAsia="Times New Roman" w:hAnsi="Times New Roman"/>
          <w:color w:val="auto"/>
          <w:szCs w:val="24"/>
        </w:rPr>
        <w:t>Ekoinnowacje</w:t>
      </w:r>
      <w:proofErr w:type="spellEnd"/>
      <w:r w:rsidRPr="00F41F84">
        <w:rPr>
          <w:rFonts w:ascii="Times New Roman" w:eastAsia="Times New Roman" w:hAnsi="Times New Roman"/>
          <w:color w:val="auto"/>
          <w:szCs w:val="24"/>
        </w:rPr>
        <w:t xml:space="preserve"> drogą do efektywności energetycznej przedsiębiorstw" jest </w:t>
      </w:r>
      <w:r w:rsidRPr="00F41F84">
        <w:rPr>
          <w:rFonts w:ascii="Times New Roman" w:eastAsia="Times New Roman" w:hAnsi="Times New Roman"/>
          <w:b/>
          <w:bCs/>
          <w:color w:val="auto"/>
          <w:szCs w:val="24"/>
        </w:rPr>
        <w:t>zwiększenie efektywności energetycznej 200 polskich MŚP poprzez zmniejszenie przez nie zużycia energii.</w:t>
      </w:r>
    </w:p>
    <w:p w:rsidR="00F41F84" w:rsidRP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br/>
        <w:t xml:space="preserve">Cel ten zostanie osiągnięty dzięki realizacji </w:t>
      </w:r>
      <w:r w:rsidRPr="00F41F84">
        <w:rPr>
          <w:rFonts w:ascii="Times New Roman" w:eastAsia="Times New Roman" w:hAnsi="Times New Roman"/>
          <w:b/>
          <w:bCs/>
          <w:color w:val="auto"/>
          <w:szCs w:val="24"/>
        </w:rPr>
        <w:t xml:space="preserve">40 dwudniowych szkoleń z zakresu </w:t>
      </w:r>
      <w:proofErr w:type="spellStart"/>
      <w:r w:rsidRPr="00F41F84">
        <w:rPr>
          <w:rFonts w:ascii="Times New Roman" w:eastAsia="Times New Roman" w:hAnsi="Times New Roman"/>
          <w:b/>
          <w:bCs/>
          <w:color w:val="auto"/>
          <w:szCs w:val="24"/>
        </w:rPr>
        <w:t>ekoinnowacji</w:t>
      </w:r>
      <w:proofErr w:type="spellEnd"/>
      <w:r w:rsidRPr="00F41F84">
        <w:rPr>
          <w:rFonts w:ascii="Times New Roman" w:eastAsia="Times New Roman" w:hAnsi="Times New Roman"/>
          <w:color w:val="auto"/>
          <w:szCs w:val="24"/>
        </w:rPr>
        <w:t xml:space="preserve"> oraz przeprowadzeniu </w:t>
      </w:r>
      <w:r w:rsidRPr="00F41F84">
        <w:rPr>
          <w:rFonts w:ascii="Times New Roman" w:eastAsia="Times New Roman" w:hAnsi="Times New Roman"/>
          <w:b/>
          <w:bCs/>
          <w:color w:val="auto"/>
          <w:szCs w:val="24"/>
        </w:rPr>
        <w:t xml:space="preserve">5 400 godzin doradztwa z zakresu kogeneracji, </w:t>
      </w:r>
      <w:proofErr w:type="spellStart"/>
      <w:r w:rsidRPr="00F41F84">
        <w:rPr>
          <w:rFonts w:ascii="Times New Roman" w:eastAsia="Times New Roman" w:hAnsi="Times New Roman"/>
          <w:b/>
          <w:bCs/>
          <w:color w:val="auto"/>
          <w:szCs w:val="24"/>
        </w:rPr>
        <w:t>fotowoltaiki</w:t>
      </w:r>
      <w:proofErr w:type="spellEnd"/>
      <w:r w:rsidRPr="00F41F84">
        <w:rPr>
          <w:rFonts w:ascii="Times New Roman" w:eastAsia="Times New Roman" w:hAnsi="Times New Roman"/>
          <w:b/>
          <w:bCs/>
          <w:color w:val="auto"/>
          <w:szCs w:val="24"/>
        </w:rPr>
        <w:t xml:space="preserve"> oraz efektywności energetycznej.</w:t>
      </w:r>
    </w:p>
    <w:p w:rsidR="00F41F84" w:rsidRP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br/>
        <w:t>Projekt jest realizowany w okresie od 01.12.2013 do 30.06.2015 i na terenie całej Polski.</w:t>
      </w:r>
    </w:p>
    <w:p w:rsidR="00F41F84" w:rsidRP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br/>
      </w:r>
      <w:r w:rsidRPr="00F41F84">
        <w:rPr>
          <w:rFonts w:ascii="Times New Roman" w:eastAsia="Times New Roman" w:hAnsi="Times New Roman"/>
          <w:b/>
          <w:bCs/>
          <w:color w:val="auto"/>
          <w:szCs w:val="24"/>
        </w:rPr>
        <w:t xml:space="preserve">Dzięki dofinansowaniu ze środków Unii Europejskiej oferowane w ramach projektu doradztwo oraz szkolenia są dla przedsiębiorstw bezpłatne i stanowią dla nich pomoc de </w:t>
      </w:r>
      <w:proofErr w:type="spellStart"/>
      <w:r w:rsidRPr="00F41F84">
        <w:rPr>
          <w:rFonts w:ascii="Times New Roman" w:eastAsia="Times New Roman" w:hAnsi="Times New Roman"/>
          <w:b/>
          <w:bCs/>
          <w:color w:val="auto"/>
          <w:szCs w:val="24"/>
        </w:rPr>
        <w:t>minimis</w:t>
      </w:r>
      <w:proofErr w:type="spellEnd"/>
      <w:r w:rsidRPr="00F41F84">
        <w:rPr>
          <w:rFonts w:ascii="Times New Roman" w:eastAsia="Times New Roman" w:hAnsi="Times New Roman"/>
          <w:b/>
          <w:bCs/>
          <w:color w:val="auto"/>
          <w:szCs w:val="24"/>
        </w:rPr>
        <w:t>.</w:t>
      </w:r>
    </w:p>
    <w:p w:rsidR="00F41F84" w:rsidRP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t> </w:t>
      </w:r>
    </w:p>
    <w:p w:rsidR="00F41F84" w:rsidRPr="00F41F84" w:rsidRDefault="00F41F84" w:rsidP="00F41F84">
      <w:pPr>
        <w:spacing w:before="100" w:beforeAutospacing="1" w:after="100" w:afterAutospacing="1"/>
        <w:rPr>
          <w:rFonts w:ascii="Times New Roman" w:eastAsia="Times New Roman" w:hAnsi="Times New Roman"/>
          <w:color w:val="auto"/>
          <w:szCs w:val="24"/>
        </w:rPr>
      </w:pPr>
      <w:r w:rsidRPr="00F41F84">
        <w:rPr>
          <w:rFonts w:ascii="Times New Roman" w:eastAsia="Times New Roman" w:hAnsi="Times New Roman"/>
          <w:b/>
          <w:bCs/>
          <w:color w:val="auto"/>
          <w:sz w:val="24"/>
          <w:szCs w:val="28"/>
        </w:rPr>
        <w:t>Do kogo</w:t>
      </w:r>
    </w:p>
    <w:p w:rsidR="00F41F84" w:rsidRP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t>Do udziału w projekcie zgłaszać się mogą pracownicy polskich przedsiębiorstw, które łącznie spełniają poniższe warunki:</w:t>
      </w:r>
    </w:p>
    <w:p w:rsidR="00F41F84" w:rsidRPr="00F41F84" w:rsidRDefault="00F41F84" w:rsidP="00F740D7">
      <w:pPr>
        <w:spacing w:before="100" w:beforeAutospacing="1" w:after="100" w:afterAutospacing="1"/>
        <w:rPr>
          <w:rFonts w:ascii="Times New Roman" w:eastAsia="Times New Roman" w:hAnsi="Times New Roman"/>
          <w:color w:val="auto"/>
          <w:szCs w:val="24"/>
        </w:rPr>
      </w:pPr>
      <w:r w:rsidRPr="00F41F84">
        <w:rPr>
          <w:rFonts w:ascii="Times New Roman" w:eastAsia="Times New Roman" w:hAnsi="Times New Roman"/>
          <w:color w:val="auto"/>
          <w:szCs w:val="24"/>
        </w:rPr>
        <w:br/>
        <w:t>- są mikro, małym lub średnim przedsiębiorstwem;</w:t>
      </w:r>
      <w:r w:rsidRPr="00F41F84">
        <w:rPr>
          <w:rFonts w:ascii="Times New Roman" w:eastAsia="Times New Roman" w:hAnsi="Times New Roman"/>
          <w:color w:val="auto"/>
          <w:szCs w:val="24"/>
        </w:rPr>
        <w:br/>
        <w:t>- są przedsiębiorstwem działającym w branży produkcyjnej (sekcja C PKD - zgodnie z dokumentem rejestrowym przedsiębiorstwa);</w:t>
      </w:r>
      <w:r w:rsidRPr="00F41F84">
        <w:rPr>
          <w:rFonts w:ascii="Times New Roman" w:eastAsia="Times New Roman" w:hAnsi="Times New Roman"/>
          <w:color w:val="auto"/>
          <w:szCs w:val="24"/>
        </w:rPr>
        <w:br/>
        <w:t xml:space="preserve">- nie przekroczyły, że łącznie z inną pomocą de </w:t>
      </w:r>
      <w:proofErr w:type="spellStart"/>
      <w:r w:rsidRPr="00F41F84">
        <w:rPr>
          <w:rFonts w:ascii="Times New Roman" w:eastAsia="Times New Roman" w:hAnsi="Times New Roman"/>
          <w:color w:val="auto"/>
          <w:szCs w:val="24"/>
        </w:rPr>
        <w:t>minimis</w:t>
      </w:r>
      <w:proofErr w:type="spellEnd"/>
      <w:r w:rsidRPr="00F41F84">
        <w:rPr>
          <w:rFonts w:ascii="Times New Roman" w:eastAsia="Times New Roman" w:hAnsi="Times New Roman"/>
          <w:color w:val="auto"/>
          <w:szCs w:val="24"/>
        </w:rPr>
        <w:t>, otrzymaną w danym roku oraz w ciągu dwóch poprzedzających go lat podatkowych z różnych źródeł i w różnych formach, kwoty 200 000 euro, a w przypadku podmiotu prowadzącego działalność w sektorze transportu drogowego – 100 000 euro;</w:t>
      </w:r>
      <w:r w:rsidRPr="00F41F84">
        <w:rPr>
          <w:rFonts w:ascii="Times New Roman" w:eastAsia="Times New Roman" w:hAnsi="Times New Roman"/>
          <w:color w:val="auto"/>
          <w:szCs w:val="24"/>
        </w:rPr>
        <w:br/>
        <w:t>- umożliwią Realizatorom projektu pobranie danych o zużyciu energii elektrycznej lub je udostępnią Realizatorom na zasadzie oświadczeń.</w:t>
      </w:r>
    </w:p>
    <w:p w:rsidR="00F41F84" w:rsidRP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br/>
        <w:t>Jako pracownika (zgodnie z Ustawą z dnia 3 grudnia 2010 r. o zmianie ustawy o utworzeniu Polskiej Agencji Rozwoju Przedsiębiorczości) rozumie się następujące osoby:</w:t>
      </w:r>
    </w:p>
    <w:p w:rsidR="00F41F84" w:rsidRPr="00F41F84" w:rsidRDefault="00F41F84" w:rsidP="00F740D7">
      <w:pPr>
        <w:spacing w:before="100" w:beforeAutospacing="1" w:after="100" w:afterAutospacing="1"/>
        <w:rPr>
          <w:rFonts w:ascii="Times New Roman" w:eastAsia="Times New Roman" w:hAnsi="Times New Roman"/>
          <w:color w:val="auto"/>
          <w:szCs w:val="24"/>
        </w:rPr>
      </w:pPr>
      <w:r w:rsidRPr="00F41F84">
        <w:rPr>
          <w:rFonts w:ascii="Times New Roman" w:eastAsia="Times New Roman" w:hAnsi="Times New Roman"/>
          <w:color w:val="auto"/>
          <w:szCs w:val="24"/>
        </w:rPr>
        <w:t xml:space="preserve">- pracownik w rozumieniu art. 2 ustawy z dnia 26 czerwca 1974 r. – Kodeks pracy (Dz. U. z 1998 r. Nr 21, poz. 94, z </w:t>
      </w:r>
      <w:proofErr w:type="spellStart"/>
      <w:r w:rsidRPr="00F41F84">
        <w:rPr>
          <w:rFonts w:ascii="Times New Roman" w:eastAsia="Times New Roman" w:hAnsi="Times New Roman"/>
          <w:color w:val="auto"/>
          <w:szCs w:val="24"/>
        </w:rPr>
        <w:t>późn</w:t>
      </w:r>
      <w:proofErr w:type="spellEnd"/>
      <w:r w:rsidRPr="00F41F84">
        <w:rPr>
          <w:rFonts w:ascii="Times New Roman" w:eastAsia="Times New Roman" w:hAnsi="Times New Roman"/>
          <w:color w:val="auto"/>
          <w:szCs w:val="24"/>
        </w:rPr>
        <w:t>. zm.);</w:t>
      </w:r>
      <w:r w:rsidRPr="00F41F84">
        <w:rPr>
          <w:rFonts w:ascii="Times New Roman" w:eastAsia="Times New Roman" w:hAnsi="Times New Roman"/>
          <w:color w:val="auto"/>
          <w:szCs w:val="24"/>
        </w:rPr>
        <w:br/>
        <w:t>- właściciel pełniący funkcje kierownicze;</w:t>
      </w:r>
      <w:r w:rsidRPr="00F41F84">
        <w:rPr>
          <w:rFonts w:ascii="Times New Roman" w:eastAsia="Times New Roman" w:hAnsi="Times New Roman"/>
          <w:color w:val="auto"/>
          <w:szCs w:val="24"/>
        </w:rPr>
        <w:br/>
      </w:r>
      <w:r w:rsidRPr="00F41F84">
        <w:rPr>
          <w:rFonts w:ascii="Times New Roman" w:eastAsia="Times New Roman" w:hAnsi="Times New Roman"/>
          <w:color w:val="auto"/>
          <w:szCs w:val="24"/>
        </w:rPr>
        <w:lastRenderedPageBreak/>
        <w:t>- wspólnik w tym partner prowadzący regularną działalność w przedsiębiorstwie i czerpiący z niego korzyści finansowe.</w:t>
      </w:r>
    </w:p>
    <w:p w:rsidR="00F41F84" w:rsidRP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t>Zgodnie z powyższym osoby zatrudnione tylko na podstawie umowy cywilnoprawnej nie mogą uczestniczyć w projekcie. Do udziału w projekcie zakwalifikowanych zostanie 400 pracowników z minimum 200 polskich przedsiębiorstw. </w:t>
      </w:r>
    </w:p>
    <w:p w:rsidR="00F41F84" w:rsidRPr="00F41F84" w:rsidRDefault="00F41F84" w:rsidP="00F41F84">
      <w:pPr>
        <w:spacing w:before="100" w:beforeAutospacing="1"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t> </w:t>
      </w:r>
    </w:p>
    <w:p w:rsidR="00F41F84" w:rsidRPr="00F41F84" w:rsidRDefault="00F41F84" w:rsidP="00F740D7">
      <w:pPr>
        <w:spacing w:after="100" w:afterAutospacing="1"/>
        <w:rPr>
          <w:rFonts w:ascii="Times New Roman" w:eastAsia="Times New Roman" w:hAnsi="Times New Roman"/>
          <w:color w:val="auto"/>
          <w:szCs w:val="24"/>
        </w:rPr>
      </w:pPr>
      <w:r w:rsidRPr="00F41F84">
        <w:rPr>
          <w:rFonts w:ascii="Times New Roman" w:eastAsia="Times New Roman" w:hAnsi="Times New Roman"/>
          <w:b/>
          <w:bCs/>
          <w:color w:val="auto"/>
          <w:sz w:val="24"/>
          <w:szCs w:val="28"/>
        </w:rPr>
        <w:t>Działania realizowane w ramach projektu </w:t>
      </w:r>
    </w:p>
    <w:p w:rsidR="00F41F84" w:rsidRPr="00F41F84" w:rsidRDefault="00F41F84" w:rsidP="00F740D7">
      <w:pPr>
        <w:spacing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t xml:space="preserve">W ramach projektu przeprowadzonych zostanie 40 dwudniowych szkoleń (wykłady, oraz warsztaty z dyskusją) z zakresu </w:t>
      </w:r>
      <w:proofErr w:type="spellStart"/>
      <w:r w:rsidRPr="00F41F84">
        <w:rPr>
          <w:rFonts w:ascii="Times New Roman" w:eastAsia="Times New Roman" w:hAnsi="Times New Roman"/>
          <w:color w:val="auto"/>
          <w:szCs w:val="24"/>
        </w:rPr>
        <w:t>ekoinnowacji</w:t>
      </w:r>
      <w:proofErr w:type="spellEnd"/>
      <w:r w:rsidRPr="00F41F84">
        <w:rPr>
          <w:rFonts w:ascii="Times New Roman" w:eastAsia="Times New Roman" w:hAnsi="Times New Roman"/>
          <w:color w:val="auto"/>
          <w:szCs w:val="24"/>
        </w:rPr>
        <w:t xml:space="preserve"> </w:t>
      </w:r>
      <w:hyperlink r:id="rId6" w:history="1">
        <w:r w:rsidRPr="00F41F84">
          <w:rPr>
            <w:rFonts w:ascii="Times New Roman" w:eastAsia="Times New Roman" w:hAnsi="Times New Roman"/>
            <w:b/>
            <w:bCs/>
            <w:color w:val="3366FF"/>
            <w:szCs w:val="24"/>
            <w:u w:val="single"/>
          </w:rPr>
          <w:t>(program szkolenia PDF).</w:t>
        </w:r>
      </w:hyperlink>
      <w:r w:rsidRPr="00F41F84">
        <w:rPr>
          <w:rFonts w:ascii="Times New Roman" w:eastAsia="Times New Roman" w:hAnsi="Times New Roman"/>
          <w:color w:val="auto"/>
          <w:szCs w:val="24"/>
        </w:rPr>
        <w:t xml:space="preserve"> oraz 5 400 godzin doradztwa z zakresu kogeneracji, </w:t>
      </w:r>
      <w:proofErr w:type="spellStart"/>
      <w:r w:rsidRPr="00F41F84">
        <w:rPr>
          <w:rFonts w:ascii="Times New Roman" w:eastAsia="Times New Roman" w:hAnsi="Times New Roman"/>
          <w:color w:val="auto"/>
          <w:szCs w:val="24"/>
        </w:rPr>
        <w:t>fotowoltaiki</w:t>
      </w:r>
      <w:proofErr w:type="spellEnd"/>
      <w:r w:rsidRPr="00F41F84">
        <w:rPr>
          <w:rFonts w:ascii="Times New Roman" w:eastAsia="Times New Roman" w:hAnsi="Times New Roman"/>
          <w:color w:val="auto"/>
          <w:szCs w:val="24"/>
        </w:rPr>
        <w:t xml:space="preserve"> oraz efektywności energetycznej. </w:t>
      </w:r>
      <w:hyperlink r:id="rId7" w:history="1">
        <w:r w:rsidRPr="00F41F84">
          <w:rPr>
            <w:rFonts w:ascii="Times New Roman" w:eastAsia="Times New Roman" w:hAnsi="Times New Roman"/>
            <w:b/>
            <w:bCs/>
            <w:color w:val="3366FF"/>
            <w:szCs w:val="24"/>
            <w:u w:val="single"/>
          </w:rPr>
          <w:t>(zakres doradztwa PDF)</w:t>
        </w:r>
      </w:hyperlink>
    </w:p>
    <w:p w:rsidR="00F41F84" w:rsidRPr="00F41F84" w:rsidRDefault="00F41F84" w:rsidP="00F740D7">
      <w:pPr>
        <w:spacing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br/>
        <w:t>Uczestnikom szkoleń zapewnione zostaną:</w:t>
      </w:r>
    </w:p>
    <w:p w:rsidR="00F41F84" w:rsidRPr="00F41F84" w:rsidRDefault="00F41F84" w:rsidP="00F740D7">
      <w:pPr>
        <w:spacing w:after="100" w:afterAutospacing="1"/>
        <w:rPr>
          <w:rFonts w:ascii="Times New Roman" w:eastAsia="Times New Roman" w:hAnsi="Times New Roman"/>
          <w:color w:val="auto"/>
          <w:szCs w:val="24"/>
        </w:rPr>
      </w:pPr>
      <w:r w:rsidRPr="00F41F84">
        <w:rPr>
          <w:rFonts w:ascii="Times New Roman" w:eastAsia="Times New Roman" w:hAnsi="Times New Roman"/>
          <w:color w:val="auto"/>
          <w:szCs w:val="24"/>
        </w:rPr>
        <w:t>- materiały szkoleniowe w formie pa</w:t>
      </w:r>
      <w:r w:rsidR="00F740D7">
        <w:rPr>
          <w:rFonts w:ascii="Times New Roman" w:eastAsia="Times New Roman" w:hAnsi="Times New Roman"/>
          <w:color w:val="auto"/>
          <w:szCs w:val="24"/>
        </w:rPr>
        <w:t>pierowej oraz elektronicznej;</w:t>
      </w:r>
      <w:r w:rsidR="00F740D7">
        <w:rPr>
          <w:rFonts w:ascii="Times New Roman" w:eastAsia="Times New Roman" w:hAnsi="Times New Roman"/>
          <w:color w:val="auto"/>
          <w:szCs w:val="24"/>
        </w:rPr>
        <w:br/>
        <w:t xml:space="preserve">- </w:t>
      </w:r>
      <w:r w:rsidRPr="00F41F84">
        <w:rPr>
          <w:rFonts w:ascii="Times New Roman" w:eastAsia="Times New Roman" w:hAnsi="Times New Roman"/>
          <w:color w:val="auto"/>
          <w:szCs w:val="24"/>
        </w:rPr>
        <w:t>wyżywienie podczas szkoleń;</w:t>
      </w:r>
      <w:r w:rsidRPr="00F41F84">
        <w:rPr>
          <w:rFonts w:ascii="Times New Roman" w:eastAsia="Times New Roman" w:hAnsi="Times New Roman"/>
          <w:color w:val="auto"/>
          <w:szCs w:val="24"/>
        </w:rPr>
        <w:br/>
        <w:t>- certyfikat potwierdzający zakończenie udziału w szkoleniach;</w:t>
      </w:r>
      <w:r w:rsidRPr="00F41F84">
        <w:rPr>
          <w:rFonts w:ascii="Times New Roman" w:eastAsia="Times New Roman" w:hAnsi="Times New Roman"/>
          <w:color w:val="auto"/>
          <w:szCs w:val="24"/>
        </w:rPr>
        <w:br/>
        <w:t>- noclegi pomiędzy pierwszym a drugim dniem szkolenia.</w:t>
      </w:r>
    </w:p>
    <w:p w:rsidR="00F41F84" w:rsidRPr="00F41F84" w:rsidRDefault="00F41F84" w:rsidP="00F740D7">
      <w:pPr>
        <w:spacing w:after="100" w:afterAutospacing="1"/>
        <w:jc w:val="both"/>
        <w:rPr>
          <w:rFonts w:ascii="Times New Roman" w:eastAsia="Times New Roman" w:hAnsi="Times New Roman"/>
          <w:color w:val="auto"/>
          <w:szCs w:val="24"/>
        </w:rPr>
      </w:pPr>
      <w:r w:rsidRPr="00F41F84">
        <w:rPr>
          <w:rFonts w:ascii="Times New Roman" w:eastAsia="Times New Roman" w:hAnsi="Times New Roman"/>
          <w:color w:val="auto"/>
          <w:szCs w:val="24"/>
        </w:rPr>
        <w:br/>
        <w:t>Szkolenia będą się odbywały w salach szkoleniowych zlokalizowanych w miastach powiatowych/wojewódzkich tak aby zapewnić możliwie najlepszy dojazd dla uczestników z danego regionu. Doradztwo będzie się odbywać w siedzibie przedsiębiorcy.</w:t>
      </w:r>
    </w:p>
    <w:p w:rsidR="00F41F84" w:rsidRDefault="00F41F84" w:rsidP="00F740D7">
      <w:pPr>
        <w:rPr>
          <w:rFonts w:eastAsia="Times New Roman" w:cs="Arial"/>
        </w:rPr>
      </w:pPr>
    </w:p>
    <w:p w:rsidR="00F41F84" w:rsidRDefault="00216CAD" w:rsidP="00F740D7">
      <w:pPr>
        <w:rPr>
          <w:rFonts w:eastAsia="Times New Roman" w:cs="Arial"/>
        </w:rPr>
      </w:pPr>
      <w:r>
        <w:rPr>
          <w:rFonts w:eastAsia="Times New Roman" w:cs="Arial"/>
        </w:rPr>
        <w:t>SZKOLENIE W BYDGOSZCZY - wstępnie 28-29 kwietnia</w:t>
      </w:r>
    </w:p>
    <w:p w:rsidR="00F41F84" w:rsidRDefault="00F41F84" w:rsidP="00F740D7">
      <w:pPr>
        <w:rPr>
          <w:rFonts w:eastAsia="Times New Roman" w:cs="Arial"/>
        </w:rPr>
      </w:pPr>
    </w:p>
    <w:p w:rsidR="00F41F84" w:rsidRDefault="00F41F84" w:rsidP="00F740D7">
      <w:pPr>
        <w:rPr>
          <w:rFonts w:eastAsia="Times New Roman" w:cs="Arial"/>
        </w:rPr>
      </w:pPr>
    </w:p>
    <w:p w:rsidR="00F740D7" w:rsidRPr="00F740D7" w:rsidRDefault="00F740D7" w:rsidP="00F740D7">
      <w:pPr>
        <w:spacing w:after="750" w:line="468" w:lineRule="atLeast"/>
        <w:outlineLvl w:val="0"/>
        <w:rPr>
          <w:rFonts w:ascii="Ubuntu" w:eastAsia="Times New Roman" w:hAnsi="Ubuntu"/>
          <w:caps/>
          <w:color w:val="2A2A2A"/>
          <w:kern w:val="36"/>
          <w:sz w:val="39"/>
          <w:szCs w:val="39"/>
        </w:rPr>
      </w:pPr>
      <w:r w:rsidRPr="00F740D7">
        <w:rPr>
          <w:rFonts w:ascii="Ubuntu" w:eastAsia="Times New Roman" w:hAnsi="Ubuntu"/>
          <w:caps/>
          <w:color w:val="2A2A2A"/>
          <w:kern w:val="36"/>
          <w:sz w:val="39"/>
          <w:szCs w:val="39"/>
        </w:rPr>
        <w:t>JAKIE KORZYŚCI wiążą się z udziałem w szkoleniach i doradztwie?</w:t>
      </w:r>
    </w:p>
    <w:p w:rsidR="00F740D7" w:rsidRPr="00F740D7" w:rsidRDefault="00F740D7" w:rsidP="00F740D7">
      <w:pPr>
        <w:spacing w:after="100" w:afterAutospacing="1"/>
        <w:rPr>
          <w:rFonts w:ascii="Times New Roman" w:eastAsia="Times New Roman" w:hAnsi="Times New Roman"/>
          <w:color w:val="auto"/>
          <w:sz w:val="24"/>
          <w:szCs w:val="24"/>
        </w:rPr>
      </w:pPr>
      <w:r w:rsidRPr="00F740D7">
        <w:rPr>
          <w:rFonts w:ascii="Ubuntu" w:eastAsia="Times New Roman" w:hAnsi="Ubuntu"/>
          <w:color w:val="292929"/>
          <w:sz w:val="20"/>
          <w:szCs w:val="20"/>
        </w:rPr>
        <w:t>Dla każdej z firm biorących udział w projekcie nasi eksperci mogą opracować indywidualne raporty uwzględniające:</w:t>
      </w:r>
    </w:p>
    <w:p w:rsidR="00F740D7" w:rsidRPr="00F740D7" w:rsidRDefault="00F740D7" w:rsidP="00F740D7">
      <w:pPr>
        <w:spacing w:after="100" w:afterAutospacing="1"/>
        <w:rPr>
          <w:rFonts w:ascii="Times New Roman" w:eastAsia="Times New Roman" w:hAnsi="Times New Roman"/>
          <w:color w:val="auto"/>
          <w:sz w:val="24"/>
          <w:szCs w:val="24"/>
        </w:rPr>
      </w:pPr>
      <w:r w:rsidRPr="00F740D7">
        <w:rPr>
          <w:rFonts w:ascii="Times New Roman" w:eastAsia="Times New Roman" w:hAnsi="Times New Roman"/>
          <w:color w:val="auto"/>
          <w:sz w:val="24"/>
          <w:szCs w:val="24"/>
        </w:rPr>
        <w:t>1. Plan ograniczenia zużycia energii elektrycznej i redukcji kosztów z tym związanych,</w:t>
      </w:r>
    </w:p>
    <w:p w:rsidR="00F740D7" w:rsidRPr="00F740D7" w:rsidRDefault="00F740D7" w:rsidP="00F740D7">
      <w:pPr>
        <w:spacing w:after="100" w:afterAutospacing="1"/>
        <w:rPr>
          <w:rFonts w:ascii="Times New Roman" w:eastAsia="Times New Roman" w:hAnsi="Times New Roman"/>
          <w:color w:val="auto"/>
          <w:sz w:val="24"/>
          <w:szCs w:val="24"/>
        </w:rPr>
      </w:pPr>
      <w:r w:rsidRPr="00F740D7">
        <w:rPr>
          <w:rFonts w:ascii="Times New Roman" w:eastAsia="Times New Roman" w:hAnsi="Times New Roman"/>
          <w:color w:val="auto"/>
          <w:sz w:val="24"/>
          <w:szCs w:val="24"/>
        </w:rPr>
        <w:t xml:space="preserve">2. Schemat wykorzystania instalacji </w:t>
      </w:r>
      <w:proofErr w:type="spellStart"/>
      <w:r w:rsidRPr="00F740D7">
        <w:rPr>
          <w:rFonts w:ascii="Times New Roman" w:eastAsia="Times New Roman" w:hAnsi="Times New Roman"/>
          <w:color w:val="auto"/>
          <w:sz w:val="24"/>
          <w:szCs w:val="24"/>
        </w:rPr>
        <w:t>kogeneracyjnej</w:t>
      </w:r>
      <w:proofErr w:type="spellEnd"/>
      <w:r w:rsidRPr="00F740D7">
        <w:rPr>
          <w:rFonts w:ascii="Times New Roman" w:eastAsia="Times New Roman" w:hAnsi="Times New Roman"/>
          <w:color w:val="auto"/>
          <w:sz w:val="24"/>
          <w:szCs w:val="24"/>
        </w:rPr>
        <w:t xml:space="preserve"> w firmie w celu ograniczenia zużycia energii, </w:t>
      </w:r>
    </w:p>
    <w:p w:rsidR="00F740D7" w:rsidRPr="00F740D7" w:rsidRDefault="00F740D7" w:rsidP="00F740D7">
      <w:pPr>
        <w:spacing w:after="100" w:afterAutospacing="1"/>
        <w:rPr>
          <w:rFonts w:ascii="Times New Roman" w:eastAsia="Times New Roman" w:hAnsi="Times New Roman"/>
          <w:color w:val="auto"/>
          <w:sz w:val="24"/>
          <w:szCs w:val="24"/>
        </w:rPr>
      </w:pPr>
      <w:r w:rsidRPr="00F740D7">
        <w:rPr>
          <w:rFonts w:ascii="Times New Roman" w:eastAsia="Times New Roman" w:hAnsi="Times New Roman"/>
          <w:color w:val="auto"/>
          <w:sz w:val="24"/>
          <w:szCs w:val="24"/>
        </w:rPr>
        <w:t>3. Projekt dostosowanej do potrzeb danej firmy instalacji fotowoltaicznej - w oparciu o charakterystykę budynków i o profil zużycia energii, </w:t>
      </w:r>
    </w:p>
    <w:p w:rsidR="00F41F84" w:rsidRPr="00F740D7" w:rsidRDefault="00F740D7" w:rsidP="00F740D7">
      <w:pPr>
        <w:spacing w:after="100" w:afterAutospacing="1"/>
        <w:rPr>
          <w:rFonts w:ascii="Times New Roman" w:eastAsia="Times New Roman" w:hAnsi="Times New Roman"/>
          <w:color w:val="auto"/>
          <w:sz w:val="24"/>
          <w:szCs w:val="24"/>
        </w:rPr>
      </w:pPr>
      <w:r w:rsidRPr="00F740D7">
        <w:rPr>
          <w:rFonts w:ascii="Times New Roman" w:eastAsia="Times New Roman" w:hAnsi="Times New Roman"/>
          <w:color w:val="auto"/>
          <w:sz w:val="24"/>
          <w:szCs w:val="24"/>
        </w:rPr>
        <w:t>4. Prognozy finansowe, plan produkcji energii i pokrycia zapotrzebowania na energię w danej firmie.</w:t>
      </w:r>
    </w:p>
    <w:p w:rsidR="00680A45" w:rsidRDefault="00680A45" w:rsidP="00680A45">
      <w:pPr>
        <w:rPr>
          <w:rFonts w:eastAsia="Times New Roman" w:cs="Arial"/>
        </w:rPr>
      </w:pPr>
      <w:proofErr w:type="spellStart"/>
      <w:r>
        <w:rPr>
          <w:rFonts w:eastAsia="Times New Roman" w:cs="Arial"/>
        </w:rPr>
        <w:lastRenderedPageBreak/>
        <w:t>Fotowoltaika</w:t>
      </w:r>
      <w:proofErr w:type="spellEnd"/>
      <w:r>
        <w:rPr>
          <w:rFonts w:eastAsia="Times New Roman" w:cs="Arial"/>
        </w:rPr>
        <w:t>, efektywność energetyczna, kogeneracja - zmniejsz rachunki w swojej firmie.</w:t>
      </w:r>
    </w:p>
    <w:p w:rsidR="00680A45" w:rsidRDefault="00680A45" w:rsidP="00680A45">
      <w:pPr>
        <w:rPr>
          <w:rFonts w:eastAsia="Times New Roman" w:cs="Arial"/>
        </w:rPr>
      </w:pPr>
      <w:r>
        <w:rPr>
          <w:rFonts w:eastAsia="Times New Roman" w:cs="Arial"/>
        </w:rPr>
        <w:t> </w:t>
      </w:r>
    </w:p>
    <w:p w:rsidR="00680A45" w:rsidRDefault="00680A45" w:rsidP="00680A45">
      <w:pPr>
        <w:spacing w:after="240"/>
        <w:rPr>
          <w:rFonts w:eastAsia="Times New Roman" w:cs="Arial"/>
        </w:rPr>
      </w:pPr>
      <w:r>
        <w:rPr>
          <w:rFonts w:eastAsia="Times New Roman" w:cs="Arial"/>
        </w:rPr>
        <w:t>Skorzystaj z projektu 100% finansowanego ze środków UE, przygotuj się na innowacje, a następnie zacznij oszczędzać.</w:t>
      </w:r>
    </w:p>
    <w:p w:rsidR="00680A45" w:rsidRDefault="00680A45" w:rsidP="00680A45">
      <w:pPr>
        <w:rPr>
          <w:rFonts w:eastAsia="Times New Roman" w:cs="Arial"/>
        </w:rPr>
      </w:pPr>
      <w:r>
        <w:rPr>
          <w:rFonts w:eastAsia="Times New Roman" w:cs="Arial"/>
        </w:rPr>
        <w:t xml:space="preserve">Oszczędności jakie może osiągnąć firma dzięki wykorzystaniu dostępnych rozwiązań w zakresie innowacji energetycznych: </w:t>
      </w:r>
    </w:p>
    <w:p w:rsidR="00680A45" w:rsidRDefault="00680A45" w:rsidP="00680A45">
      <w:pPr>
        <w:rPr>
          <w:rFonts w:eastAsia="Times New Roman" w:cs="Arial"/>
        </w:rPr>
      </w:pPr>
      <w:r>
        <w:rPr>
          <w:rFonts w:eastAsia="Times New Roman" w:cs="Arial"/>
        </w:rPr>
        <w:t>1. Zmniejszenie ceny energii średnio o 20%</w:t>
      </w:r>
    </w:p>
    <w:p w:rsidR="00680A45" w:rsidRDefault="00680A45" w:rsidP="00680A45">
      <w:pPr>
        <w:rPr>
          <w:rFonts w:eastAsia="Times New Roman" w:cs="Arial"/>
        </w:rPr>
      </w:pPr>
      <w:r>
        <w:rPr>
          <w:rFonts w:eastAsia="Times New Roman" w:cs="Arial"/>
        </w:rPr>
        <w:t>2. Zmniejszenie zużycia energii nawet o 5%</w:t>
      </w:r>
    </w:p>
    <w:p w:rsidR="00680A45" w:rsidRDefault="00680A45" w:rsidP="00680A45">
      <w:pPr>
        <w:rPr>
          <w:rFonts w:eastAsia="Times New Roman" w:cs="Arial"/>
        </w:rPr>
      </w:pPr>
      <w:r>
        <w:rPr>
          <w:rFonts w:eastAsia="Times New Roman" w:cs="Arial"/>
        </w:rPr>
        <w:t>3. Zmniejszenie ilości kupowanej energii z sieci do 70% poprzez produkcje własnej energii z OZE</w:t>
      </w:r>
    </w:p>
    <w:p w:rsidR="00680A45" w:rsidRDefault="00680A45" w:rsidP="00680A45">
      <w:pPr>
        <w:rPr>
          <w:rFonts w:eastAsia="Times New Roman" w:cs="Arial"/>
        </w:rPr>
      </w:pPr>
      <w:r>
        <w:rPr>
          <w:rFonts w:eastAsia="Times New Roman" w:cs="Arial"/>
        </w:rPr>
        <w:t> </w:t>
      </w:r>
    </w:p>
    <w:p w:rsidR="00680A45" w:rsidRDefault="00680A45" w:rsidP="00680A45">
      <w:pPr>
        <w:rPr>
          <w:rFonts w:eastAsia="Times New Roman" w:cs="Arial"/>
        </w:rPr>
      </w:pPr>
      <w:proofErr w:type="spellStart"/>
      <w:r>
        <w:rPr>
          <w:rFonts w:eastAsia="Times New Roman" w:cs="Arial"/>
        </w:rPr>
        <w:t>Fotowoltaika</w:t>
      </w:r>
      <w:proofErr w:type="spellEnd"/>
      <w:r>
        <w:rPr>
          <w:rFonts w:eastAsia="Times New Roman" w:cs="Arial"/>
        </w:rPr>
        <w:t>:</w:t>
      </w:r>
    </w:p>
    <w:p w:rsidR="00680A45" w:rsidRDefault="00680A45" w:rsidP="00680A45">
      <w:pPr>
        <w:numPr>
          <w:ilvl w:val="0"/>
          <w:numId w:val="1"/>
        </w:numPr>
        <w:spacing w:before="100" w:beforeAutospacing="1" w:after="100" w:afterAutospacing="1"/>
        <w:rPr>
          <w:rFonts w:eastAsia="Times New Roman" w:cs="Arial"/>
        </w:rPr>
      </w:pPr>
      <w:r>
        <w:rPr>
          <w:rFonts w:eastAsia="Times New Roman" w:cs="Arial"/>
        </w:rPr>
        <w:t xml:space="preserve">Wykorzystanie powierzchni dachowej do produkcji energii elektrycznej ze słońca. </w:t>
      </w:r>
    </w:p>
    <w:p w:rsidR="00680A45" w:rsidRDefault="00680A45" w:rsidP="00680A45">
      <w:pPr>
        <w:numPr>
          <w:ilvl w:val="0"/>
          <w:numId w:val="1"/>
        </w:numPr>
        <w:spacing w:before="100" w:beforeAutospacing="1" w:after="100" w:afterAutospacing="1"/>
        <w:rPr>
          <w:rFonts w:eastAsia="Times New Roman" w:cs="Arial"/>
        </w:rPr>
      </w:pPr>
      <w:r>
        <w:rPr>
          <w:rFonts w:eastAsia="Times New Roman" w:cs="Arial"/>
        </w:rPr>
        <w:t xml:space="preserve">Pokrycie do 90% zużycia energii, z własnej elektrowni. </w:t>
      </w:r>
    </w:p>
    <w:p w:rsidR="00680A45" w:rsidRDefault="00680A45" w:rsidP="00680A45">
      <w:pPr>
        <w:numPr>
          <w:ilvl w:val="0"/>
          <w:numId w:val="1"/>
        </w:numPr>
        <w:spacing w:before="100" w:beforeAutospacing="1" w:after="100" w:afterAutospacing="1"/>
        <w:rPr>
          <w:rFonts w:eastAsia="Times New Roman" w:cs="Arial"/>
        </w:rPr>
      </w:pPr>
      <w:r>
        <w:rPr>
          <w:rFonts w:eastAsia="Times New Roman" w:cs="Arial"/>
        </w:rPr>
        <w:t xml:space="preserve">Koszt systemu niższy niż rachunek za prąd dzięki kredytom preferencyjnym. </w:t>
      </w:r>
    </w:p>
    <w:p w:rsidR="00680A45" w:rsidRDefault="00680A45" w:rsidP="00680A45">
      <w:pPr>
        <w:numPr>
          <w:ilvl w:val="0"/>
          <w:numId w:val="1"/>
        </w:numPr>
        <w:spacing w:before="100" w:beforeAutospacing="1" w:after="100" w:afterAutospacing="1"/>
        <w:rPr>
          <w:rFonts w:eastAsia="Times New Roman" w:cs="Arial"/>
        </w:rPr>
      </w:pPr>
      <w:r>
        <w:rPr>
          <w:rFonts w:eastAsia="Times New Roman" w:cs="Arial"/>
        </w:rPr>
        <w:t xml:space="preserve">Dopłaty do produkcji zielonej energii w postaci zielonych certyfikatów. </w:t>
      </w:r>
    </w:p>
    <w:p w:rsidR="00680A45" w:rsidRDefault="00680A45" w:rsidP="00680A45">
      <w:pPr>
        <w:numPr>
          <w:ilvl w:val="0"/>
          <w:numId w:val="1"/>
        </w:numPr>
        <w:spacing w:before="100" w:beforeAutospacing="1" w:after="100" w:afterAutospacing="1"/>
        <w:rPr>
          <w:rFonts w:eastAsia="Times New Roman" w:cs="Arial"/>
        </w:rPr>
      </w:pPr>
      <w:r>
        <w:rPr>
          <w:rFonts w:eastAsia="Times New Roman" w:cs="Arial"/>
        </w:rPr>
        <w:t xml:space="preserve">Zwiększenie wartości nieruchomości. </w:t>
      </w:r>
    </w:p>
    <w:p w:rsidR="00680A45" w:rsidRDefault="00680A45" w:rsidP="00680A45">
      <w:pPr>
        <w:numPr>
          <w:ilvl w:val="0"/>
          <w:numId w:val="1"/>
        </w:numPr>
        <w:spacing w:before="100" w:beforeAutospacing="1" w:after="100" w:afterAutospacing="1"/>
        <w:rPr>
          <w:rFonts w:eastAsia="Times New Roman" w:cs="Arial"/>
        </w:rPr>
      </w:pPr>
      <w:r>
        <w:rPr>
          <w:rFonts w:eastAsia="Times New Roman" w:cs="Arial"/>
        </w:rPr>
        <w:t xml:space="preserve">Uniezależnienie od wzrostów cen energii. </w:t>
      </w:r>
    </w:p>
    <w:p w:rsidR="00680A45" w:rsidRDefault="00680A45" w:rsidP="00680A45">
      <w:pPr>
        <w:numPr>
          <w:ilvl w:val="0"/>
          <w:numId w:val="1"/>
        </w:numPr>
        <w:spacing w:before="100" w:beforeAutospacing="1" w:after="100" w:afterAutospacing="1"/>
        <w:rPr>
          <w:rFonts w:eastAsia="Times New Roman" w:cs="Arial"/>
        </w:rPr>
      </w:pPr>
      <w:r>
        <w:rPr>
          <w:rFonts w:eastAsia="Times New Roman" w:cs="Arial"/>
        </w:rPr>
        <w:t xml:space="preserve">Proekologiczny i prospołeczny wizerunek firmy. </w:t>
      </w:r>
    </w:p>
    <w:p w:rsidR="00680A45" w:rsidRDefault="00680A45" w:rsidP="00680A45">
      <w:pPr>
        <w:rPr>
          <w:rFonts w:eastAsia="Times New Roman" w:cs="Arial"/>
        </w:rPr>
      </w:pPr>
    </w:p>
    <w:p w:rsidR="00680A45" w:rsidRDefault="00680A45" w:rsidP="00680A45">
      <w:pPr>
        <w:rPr>
          <w:rFonts w:eastAsia="Times New Roman" w:cs="Arial"/>
        </w:rPr>
      </w:pPr>
      <w:r>
        <w:rPr>
          <w:rFonts w:eastAsia="Times New Roman" w:cs="Arial"/>
        </w:rPr>
        <w:t>Efektywność energetyczna</w:t>
      </w:r>
    </w:p>
    <w:p w:rsidR="00680A45" w:rsidRDefault="00680A45" w:rsidP="00680A45">
      <w:pPr>
        <w:numPr>
          <w:ilvl w:val="0"/>
          <w:numId w:val="2"/>
        </w:numPr>
        <w:spacing w:before="100" w:beforeAutospacing="1" w:after="100" w:afterAutospacing="1"/>
        <w:rPr>
          <w:rFonts w:eastAsia="Times New Roman" w:cs="Arial"/>
        </w:rPr>
      </w:pPr>
      <w:r>
        <w:rPr>
          <w:rFonts w:eastAsia="Times New Roman" w:cs="Arial"/>
        </w:rPr>
        <w:t xml:space="preserve">Zakup energii do 20% taniej od cen cennikowych dzięki grupom zakupowym. </w:t>
      </w:r>
    </w:p>
    <w:p w:rsidR="00680A45" w:rsidRDefault="00680A45" w:rsidP="00680A45">
      <w:pPr>
        <w:numPr>
          <w:ilvl w:val="0"/>
          <w:numId w:val="2"/>
        </w:numPr>
        <w:spacing w:before="100" w:beforeAutospacing="1" w:after="100" w:afterAutospacing="1"/>
        <w:rPr>
          <w:rFonts w:eastAsia="Times New Roman" w:cs="Arial"/>
        </w:rPr>
      </w:pPr>
      <w:r>
        <w:rPr>
          <w:rFonts w:eastAsia="Times New Roman" w:cs="Arial"/>
        </w:rPr>
        <w:t xml:space="preserve">Przygotowanie odpowiedniej dokumentacji celem dołączenia do grupy zakupowe. </w:t>
      </w:r>
    </w:p>
    <w:p w:rsidR="00680A45" w:rsidRDefault="00680A45" w:rsidP="00680A45">
      <w:pPr>
        <w:numPr>
          <w:ilvl w:val="0"/>
          <w:numId w:val="2"/>
        </w:numPr>
        <w:spacing w:before="100" w:beforeAutospacing="1" w:after="100" w:afterAutospacing="1"/>
        <w:rPr>
          <w:rFonts w:eastAsia="Times New Roman" w:cs="Arial"/>
        </w:rPr>
      </w:pPr>
      <w:r>
        <w:rPr>
          <w:rFonts w:eastAsia="Times New Roman" w:cs="Arial"/>
        </w:rPr>
        <w:t>Dopasowanie najkorzystniejszej grupy taryfowej przez analizę dotychczasowego zużyci</w:t>
      </w:r>
      <w:r w:rsidR="00406FE2">
        <w:rPr>
          <w:rFonts w:eastAsia="Times New Roman" w:cs="Arial"/>
        </w:rPr>
        <w:t>a</w:t>
      </w:r>
      <w:r>
        <w:rPr>
          <w:rFonts w:eastAsia="Times New Roman" w:cs="Arial"/>
        </w:rPr>
        <w:t xml:space="preserve">. </w:t>
      </w:r>
    </w:p>
    <w:p w:rsidR="00680A45" w:rsidRDefault="00680A45" w:rsidP="00680A45">
      <w:pPr>
        <w:numPr>
          <w:ilvl w:val="0"/>
          <w:numId w:val="2"/>
        </w:numPr>
        <w:spacing w:before="100" w:beforeAutospacing="1" w:after="100" w:afterAutospacing="1"/>
        <w:rPr>
          <w:rFonts w:eastAsia="Times New Roman" w:cs="Arial"/>
        </w:rPr>
      </w:pPr>
      <w:r>
        <w:rPr>
          <w:rFonts w:eastAsia="Times New Roman" w:cs="Arial"/>
        </w:rPr>
        <w:t xml:space="preserve">Racjonalizacja zużycia energii w oparciu o analizę jej zużycia. </w:t>
      </w:r>
    </w:p>
    <w:p w:rsidR="00680A45" w:rsidRDefault="00680A45" w:rsidP="00680A45">
      <w:pPr>
        <w:rPr>
          <w:rFonts w:eastAsia="Times New Roman" w:cs="Arial"/>
        </w:rPr>
      </w:pPr>
      <w:r>
        <w:rPr>
          <w:rFonts w:eastAsia="Times New Roman" w:cs="Arial"/>
        </w:rPr>
        <w:t> </w:t>
      </w:r>
    </w:p>
    <w:p w:rsidR="00680A45" w:rsidRDefault="008B7AE9" w:rsidP="00680A45">
      <w:pPr>
        <w:rPr>
          <w:rFonts w:eastAsia="Times New Roman" w:cs="Arial"/>
        </w:rPr>
      </w:pPr>
      <w:r>
        <w:rPr>
          <w:rFonts w:eastAsia="Times New Roman" w:cs="Arial"/>
        </w:rPr>
        <w:t>K</w:t>
      </w:r>
      <w:bookmarkStart w:id="0" w:name="_GoBack"/>
      <w:bookmarkEnd w:id="0"/>
      <w:r w:rsidR="00680A45">
        <w:rPr>
          <w:rFonts w:eastAsia="Times New Roman" w:cs="Arial"/>
        </w:rPr>
        <w:t>ogeneracja</w:t>
      </w:r>
    </w:p>
    <w:p w:rsidR="00680A45" w:rsidRDefault="00680A45" w:rsidP="00680A45">
      <w:pPr>
        <w:numPr>
          <w:ilvl w:val="0"/>
          <w:numId w:val="3"/>
        </w:numPr>
        <w:spacing w:before="100" w:beforeAutospacing="1" w:after="100" w:afterAutospacing="1"/>
        <w:rPr>
          <w:rFonts w:eastAsia="Times New Roman" w:cs="Arial"/>
        </w:rPr>
      </w:pPr>
      <w:r>
        <w:rPr>
          <w:rFonts w:eastAsia="Times New Roman" w:cs="Arial"/>
        </w:rPr>
        <w:t>Analiza możliwości i korzyści jakie przyniesie w Twojej firmie.</w:t>
      </w:r>
    </w:p>
    <w:p w:rsidR="00680A45" w:rsidRDefault="00680A45" w:rsidP="00680A45">
      <w:pPr>
        <w:pStyle w:val="NormalnyWeb"/>
        <w:rPr>
          <w:rFonts w:ascii="Calibri" w:hAnsi="Calibri" w:cs="Arial"/>
        </w:rPr>
      </w:pPr>
      <w:r>
        <w:rPr>
          <w:rFonts w:ascii="Calibri" w:hAnsi="Calibri" w:cs="Arial"/>
        </w:rPr>
        <w:t xml:space="preserve">Skorzystaj z projektu </w:t>
      </w:r>
      <w:proofErr w:type="spellStart"/>
      <w:r>
        <w:rPr>
          <w:rFonts w:ascii="Calibri" w:hAnsi="Calibri" w:cs="Arial"/>
        </w:rPr>
        <w:t>Ekoinnowacje</w:t>
      </w:r>
      <w:proofErr w:type="spellEnd"/>
      <w:r>
        <w:rPr>
          <w:rFonts w:ascii="Calibri" w:hAnsi="Calibri" w:cs="Arial"/>
        </w:rPr>
        <w:t xml:space="preserve"> dla Firm i w ramach darmowych szkoleń i doradztwa przygotuj swoją firmę do innowacji. </w:t>
      </w:r>
    </w:p>
    <w:p w:rsidR="00680A45" w:rsidRDefault="00680A45" w:rsidP="00680A45">
      <w:pPr>
        <w:pStyle w:val="NormalnyWeb"/>
        <w:rPr>
          <w:rFonts w:ascii="Calibri" w:hAnsi="Calibri" w:cs="Arial"/>
        </w:rPr>
      </w:pPr>
      <w:r>
        <w:rPr>
          <w:rFonts w:ascii="Calibri" w:hAnsi="Calibri" w:cs="Arial"/>
        </w:rPr>
        <w:t>Projekt doradczy rozpoczynają dwu dniowe szkolenia, na których uczestnicy dowiedzą się wszystkich szczegółów na temat wymienionych inwestycji. Następnie przeprowadzone zostanie doradztwo, w czasie którego przeanalizowana zostanie struktura energetyczna firmy oraz przeanalizowane zostaną efekty jakie mogą przynieść poszczególne rozwiązania. Dla każdej firmy zostanie przygotowana indywidualna, pełna dokumentacja, ukazująca najlepsze proekologiczne rozwiązanie, które pozwolą oszczędzać na energii elektrycznej.</w:t>
      </w:r>
    </w:p>
    <w:p w:rsidR="00680A45" w:rsidRDefault="00680A45" w:rsidP="00680A45">
      <w:pPr>
        <w:pStyle w:val="NormalnyWeb"/>
        <w:rPr>
          <w:rFonts w:ascii="Calibri" w:hAnsi="Calibri" w:cs="Arial"/>
        </w:rPr>
      </w:pPr>
      <w:r>
        <w:rPr>
          <w:rFonts w:ascii="Calibri" w:hAnsi="Calibri" w:cs="Arial"/>
        </w:rPr>
        <w:t xml:space="preserve">Dokumentacja jaką otrzyma firma w ramach projektu oraz pełen zakres doradztwa znaleźć można na stronie: </w:t>
      </w:r>
      <w:r>
        <w:rPr>
          <w:rFonts w:ascii="Calibri" w:hAnsi="Calibri" w:cs="Arial"/>
        </w:rPr>
        <w:br/>
      </w:r>
      <w:hyperlink r:id="rId8" w:history="1">
        <w:r>
          <w:rPr>
            <w:rStyle w:val="Hipercze"/>
            <w:rFonts w:ascii="Calibri" w:hAnsi="Calibri" w:cs="Arial"/>
          </w:rPr>
          <w:t>http://ekoinnowacjedlafirm.pl/images/zakres_doradztwa.pdf</w:t>
        </w:r>
      </w:hyperlink>
    </w:p>
    <w:p w:rsidR="00394C33" w:rsidRDefault="00394C33"/>
    <w:p w:rsidR="004D0C37" w:rsidRDefault="004D0C37"/>
    <w:p w:rsidR="004D0C37" w:rsidRPr="004D0C37" w:rsidRDefault="004D0C37" w:rsidP="004D0C37">
      <w:pPr>
        <w:pStyle w:val="NormalnyWeb"/>
        <w:spacing w:before="0" w:beforeAutospacing="0" w:after="0" w:afterAutospacing="0"/>
        <w:rPr>
          <w:sz w:val="22"/>
        </w:rPr>
      </w:pPr>
      <w:r w:rsidRPr="004D0C37">
        <w:rPr>
          <w:sz w:val="22"/>
        </w:rPr>
        <w:lastRenderedPageBreak/>
        <w:t xml:space="preserve">Aby zgłosić firmę do udziału w projekcie” </w:t>
      </w:r>
      <w:proofErr w:type="spellStart"/>
      <w:r w:rsidRPr="004D0C37">
        <w:rPr>
          <w:sz w:val="22"/>
        </w:rPr>
        <w:t>Ekoinnowacje</w:t>
      </w:r>
      <w:proofErr w:type="spellEnd"/>
      <w:r w:rsidRPr="004D0C37">
        <w:rPr>
          <w:sz w:val="22"/>
        </w:rPr>
        <w:t xml:space="preserve"> drogą do efektywności energetycznej przedsiębiorstw” należy dostarczyć następujące dokumenty:</w:t>
      </w:r>
    </w:p>
    <w:p w:rsidR="004D0C37" w:rsidRPr="004D0C37" w:rsidRDefault="004D0C37" w:rsidP="004D0C37">
      <w:pPr>
        <w:pStyle w:val="NormalnyWeb"/>
        <w:spacing w:before="0" w:beforeAutospacing="0" w:after="0" w:afterAutospacing="0"/>
        <w:rPr>
          <w:sz w:val="22"/>
        </w:rPr>
      </w:pPr>
      <w:r w:rsidRPr="004D0C37">
        <w:rPr>
          <w:sz w:val="22"/>
        </w:rPr>
        <w:t> </w:t>
      </w:r>
    </w:p>
    <w:p w:rsidR="004D0C37" w:rsidRPr="004D0C37" w:rsidRDefault="008B7AE9" w:rsidP="004D0C37">
      <w:pPr>
        <w:pStyle w:val="NormalnyWeb"/>
        <w:spacing w:before="0" w:beforeAutospacing="0" w:after="240" w:afterAutospacing="0"/>
        <w:rPr>
          <w:sz w:val="22"/>
        </w:rPr>
      </w:pPr>
      <w:hyperlink r:id="rId9" w:history="1">
        <w:r w:rsidR="004D0C37" w:rsidRPr="004D0C37">
          <w:rPr>
            <w:rStyle w:val="Pogrubienie"/>
            <w:color w:val="3366FF"/>
            <w:sz w:val="22"/>
            <w:u w:val="single"/>
          </w:rPr>
          <w:t>Formularz zgłoszeniowy do projektu</w:t>
        </w:r>
      </w:hyperlink>
      <w:r w:rsidR="004D0C37" w:rsidRPr="004D0C37">
        <w:rPr>
          <w:sz w:val="22"/>
        </w:rPr>
        <w:t xml:space="preserve"> wraz z załącznikami:</w:t>
      </w:r>
    </w:p>
    <w:p w:rsidR="004D0C37" w:rsidRPr="004D0C37" w:rsidRDefault="004D0C37" w:rsidP="004D0C37">
      <w:pPr>
        <w:pStyle w:val="NormalnyWeb"/>
        <w:spacing w:before="0" w:beforeAutospacing="0" w:after="240" w:afterAutospacing="0"/>
        <w:rPr>
          <w:sz w:val="22"/>
        </w:rPr>
      </w:pPr>
      <w:r w:rsidRPr="004D0C37">
        <w:rPr>
          <w:sz w:val="22"/>
        </w:rPr>
        <w:t> </w:t>
      </w:r>
    </w:p>
    <w:p w:rsidR="004D0C37" w:rsidRPr="004D0C37" w:rsidRDefault="004D0C37" w:rsidP="004D0C37">
      <w:pPr>
        <w:pStyle w:val="NormalnyWeb"/>
        <w:spacing w:before="0" w:beforeAutospacing="0" w:after="240" w:afterAutospacing="0"/>
        <w:rPr>
          <w:sz w:val="22"/>
        </w:rPr>
      </w:pPr>
      <w:r w:rsidRPr="004D0C37">
        <w:rPr>
          <w:b/>
          <w:bCs/>
          <w:sz w:val="22"/>
        </w:rPr>
        <w:t>Załącznik nr 1</w:t>
      </w:r>
      <w:r w:rsidRPr="004D0C37">
        <w:rPr>
          <w:sz w:val="22"/>
        </w:rPr>
        <w:t xml:space="preserve"> – </w:t>
      </w:r>
      <w:hyperlink r:id="rId10" w:history="1">
        <w:r w:rsidRPr="004D0C37">
          <w:rPr>
            <w:rStyle w:val="Hipercze"/>
            <w:b/>
            <w:bCs/>
            <w:color w:val="3366FF"/>
            <w:sz w:val="22"/>
          </w:rPr>
          <w:t xml:space="preserve">Oświadczenie przedsiębiorstwa, że jest ono uprawnione do ubiegania się o pomoc de </w:t>
        </w:r>
        <w:proofErr w:type="spellStart"/>
        <w:r w:rsidRPr="004D0C37">
          <w:rPr>
            <w:rStyle w:val="Hipercze"/>
            <w:b/>
            <w:bCs/>
            <w:color w:val="3366FF"/>
            <w:sz w:val="22"/>
          </w:rPr>
          <w:t>minimis</w:t>
        </w:r>
        <w:proofErr w:type="spellEnd"/>
      </w:hyperlink>
    </w:p>
    <w:p w:rsidR="004D0C37" w:rsidRPr="004D0C37" w:rsidRDefault="004D0C37" w:rsidP="004D0C37">
      <w:pPr>
        <w:pStyle w:val="NormalnyWeb"/>
        <w:spacing w:before="0" w:beforeAutospacing="0" w:after="240" w:afterAutospacing="0"/>
        <w:rPr>
          <w:sz w:val="22"/>
        </w:rPr>
      </w:pPr>
      <w:r w:rsidRPr="004D0C37">
        <w:rPr>
          <w:sz w:val="22"/>
        </w:rPr>
        <w:t> </w:t>
      </w:r>
    </w:p>
    <w:p w:rsidR="004D0C37" w:rsidRPr="004D0C37" w:rsidRDefault="004D0C37" w:rsidP="004D0C37">
      <w:pPr>
        <w:pStyle w:val="NormalnyWeb"/>
        <w:spacing w:before="0" w:beforeAutospacing="0" w:after="240" w:afterAutospacing="0"/>
        <w:rPr>
          <w:sz w:val="22"/>
        </w:rPr>
      </w:pPr>
      <w:r w:rsidRPr="004D0C37">
        <w:rPr>
          <w:b/>
          <w:bCs/>
          <w:sz w:val="22"/>
        </w:rPr>
        <w:t>Załącznik nr 2</w:t>
      </w:r>
      <w:r w:rsidRPr="004D0C37">
        <w:rPr>
          <w:sz w:val="22"/>
        </w:rPr>
        <w:t xml:space="preserve"> -  </w:t>
      </w:r>
      <w:hyperlink r:id="rId11" w:history="1">
        <w:r w:rsidRPr="004D0C37">
          <w:rPr>
            <w:rStyle w:val="Pogrubienie"/>
            <w:color w:val="3366FF"/>
            <w:sz w:val="22"/>
            <w:u w:val="single"/>
          </w:rPr>
          <w:t xml:space="preserve">Formularz informacji przedstawianych przy ubieganiu się o pomoc de </w:t>
        </w:r>
        <w:proofErr w:type="spellStart"/>
        <w:r w:rsidRPr="004D0C37">
          <w:rPr>
            <w:rStyle w:val="Pogrubienie"/>
            <w:color w:val="3366FF"/>
            <w:sz w:val="22"/>
            <w:u w:val="single"/>
          </w:rPr>
          <w:t>minimis</w:t>
        </w:r>
        <w:proofErr w:type="spellEnd"/>
      </w:hyperlink>
      <w:r w:rsidRPr="004D0C37">
        <w:rPr>
          <w:sz w:val="22"/>
        </w:rPr>
        <w:t>;</w:t>
      </w:r>
    </w:p>
    <w:p w:rsidR="004D0C37" w:rsidRPr="004D0C37" w:rsidRDefault="004D0C37" w:rsidP="004D0C37">
      <w:pPr>
        <w:pStyle w:val="NormalnyWeb"/>
        <w:spacing w:before="0" w:beforeAutospacing="0" w:after="240" w:afterAutospacing="0"/>
        <w:rPr>
          <w:sz w:val="22"/>
        </w:rPr>
      </w:pPr>
      <w:r w:rsidRPr="004D0C37">
        <w:rPr>
          <w:sz w:val="22"/>
        </w:rPr>
        <w:t> </w:t>
      </w:r>
    </w:p>
    <w:p w:rsidR="004D0C37" w:rsidRPr="004D0C37" w:rsidRDefault="004D0C37" w:rsidP="004D0C37">
      <w:pPr>
        <w:pStyle w:val="NormalnyWeb"/>
        <w:spacing w:before="0" w:beforeAutospacing="0" w:after="240" w:afterAutospacing="0"/>
        <w:rPr>
          <w:sz w:val="22"/>
        </w:rPr>
      </w:pPr>
      <w:r w:rsidRPr="004D0C37">
        <w:rPr>
          <w:b/>
          <w:bCs/>
          <w:sz w:val="22"/>
        </w:rPr>
        <w:t>Załącznik nr 3</w:t>
      </w:r>
      <w:r w:rsidRPr="004D0C37">
        <w:rPr>
          <w:sz w:val="22"/>
        </w:rPr>
        <w:t xml:space="preserve"> – </w:t>
      </w:r>
      <w:hyperlink r:id="rId12" w:history="1">
        <w:r w:rsidRPr="004D0C37">
          <w:rPr>
            <w:rStyle w:val="Hipercze"/>
            <w:b/>
            <w:bCs/>
            <w:color w:val="3366FF"/>
            <w:sz w:val="22"/>
          </w:rPr>
          <w:t xml:space="preserve">Oświadczenie o nieotrzymaniu pomocy de </w:t>
        </w:r>
        <w:proofErr w:type="spellStart"/>
        <w:r w:rsidRPr="004D0C37">
          <w:rPr>
            <w:rStyle w:val="Hipercze"/>
            <w:b/>
            <w:bCs/>
            <w:color w:val="3366FF"/>
            <w:sz w:val="22"/>
          </w:rPr>
          <w:t>minimis</w:t>
        </w:r>
        <w:proofErr w:type="spellEnd"/>
      </w:hyperlink>
      <w:r w:rsidRPr="004D0C37">
        <w:rPr>
          <w:sz w:val="22"/>
        </w:rPr>
        <w:t xml:space="preserve"> - jeśli dotyczy;</w:t>
      </w:r>
    </w:p>
    <w:p w:rsidR="004D0C37" w:rsidRPr="004D0C37" w:rsidRDefault="004D0C37" w:rsidP="004D0C37">
      <w:pPr>
        <w:pStyle w:val="NormalnyWeb"/>
        <w:spacing w:before="0" w:beforeAutospacing="0" w:after="240" w:afterAutospacing="0"/>
        <w:rPr>
          <w:sz w:val="22"/>
        </w:rPr>
      </w:pPr>
      <w:r w:rsidRPr="004D0C37">
        <w:rPr>
          <w:sz w:val="22"/>
        </w:rPr>
        <w:t> </w:t>
      </w:r>
    </w:p>
    <w:p w:rsidR="004D0C37" w:rsidRPr="004D0C37" w:rsidRDefault="004D0C37" w:rsidP="004D0C37">
      <w:pPr>
        <w:pStyle w:val="NormalnyWeb"/>
        <w:spacing w:before="0" w:beforeAutospacing="0" w:after="240" w:afterAutospacing="0"/>
        <w:rPr>
          <w:sz w:val="22"/>
        </w:rPr>
      </w:pPr>
      <w:r w:rsidRPr="004D0C37">
        <w:rPr>
          <w:b/>
          <w:bCs/>
          <w:sz w:val="22"/>
        </w:rPr>
        <w:t>Załącznik nr 4</w:t>
      </w:r>
      <w:r w:rsidRPr="004D0C37">
        <w:rPr>
          <w:sz w:val="22"/>
        </w:rPr>
        <w:t xml:space="preserve"> – </w:t>
      </w:r>
      <w:hyperlink r:id="rId13" w:history="1">
        <w:r w:rsidRPr="004D0C37">
          <w:rPr>
            <w:rStyle w:val="Pogrubienie"/>
            <w:color w:val="3366FF"/>
            <w:sz w:val="22"/>
            <w:u w:val="single"/>
          </w:rPr>
          <w:t xml:space="preserve">Informacja o uzyskanej pomocy de </w:t>
        </w:r>
        <w:proofErr w:type="spellStart"/>
        <w:r w:rsidRPr="004D0C37">
          <w:rPr>
            <w:rStyle w:val="Pogrubienie"/>
            <w:color w:val="3366FF"/>
            <w:sz w:val="22"/>
            <w:u w:val="single"/>
          </w:rPr>
          <w:t>minimis</w:t>
        </w:r>
        <w:proofErr w:type="spellEnd"/>
      </w:hyperlink>
      <w:r w:rsidRPr="004D0C37">
        <w:rPr>
          <w:sz w:val="22"/>
        </w:rPr>
        <w:t xml:space="preserve"> lub wszystkie zaświadczenia o pomocy de </w:t>
      </w:r>
      <w:proofErr w:type="spellStart"/>
      <w:r w:rsidRPr="004D0C37">
        <w:rPr>
          <w:sz w:val="22"/>
        </w:rPr>
        <w:t>minimis</w:t>
      </w:r>
      <w:proofErr w:type="spellEnd"/>
      <w:r w:rsidRPr="004D0C37">
        <w:rPr>
          <w:sz w:val="22"/>
        </w:rPr>
        <w:t>, jakie przedsiębiorca otrzymał w roku, w którym ubiega się o pomoc, oraz w ciągu dwóch poprzedzających go lat (kserokopia poświadczona za zgodność z oryginałem przez osobę upoważnioną do reprezentowania przedsiębiorstwa) – jeśli dotyczy;</w:t>
      </w:r>
    </w:p>
    <w:p w:rsidR="004D0C37" w:rsidRPr="004D0C37" w:rsidRDefault="004D0C37" w:rsidP="004D0C37">
      <w:pPr>
        <w:pStyle w:val="NormalnyWeb"/>
        <w:spacing w:before="0" w:beforeAutospacing="0" w:after="240" w:afterAutospacing="0"/>
        <w:rPr>
          <w:sz w:val="22"/>
        </w:rPr>
      </w:pPr>
      <w:r w:rsidRPr="004D0C37">
        <w:rPr>
          <w:sz w:val="22"/>
        </w:rPr>
        <w:t> </w:t>
      </w:r>
    </w:p>
    <w:p w:rsidR="004D0C37" w:rsidRPr="004D0C37" w:rsidRDefault="004D0C37" w:rsidP="004D0C37">
      <w:pPr>
        <w:pStyle w:val="NormalnyWeb"/>
        <w:spacing w:before="0" w:beforeAutospacing="0" w:after="240" w:afterAutospacing="0"/>
        <w:rPr>
          <w:sz w:val="22"/>
        </w:rPr>
      </w:pPr>
      <w:r w:rsidRPr="004D0C37">
        <w:rPr>
          <w:b/>
          <w:bCs/>
          <w:sz w:val="22"/>
        </w:rPr>
        <w:t>Załącznik nr 5</w:t>
      </w:r>
      <w:r w:rsidRPr="004D0C37">
        <w:rPr>
          <w:sz w:val="22"/>
        </w:rPr>
        <w:t xml:space="preserve"> – </w:t>
      </w:r>
      <w:hyperlink r:id="rId14" w:history="1">
        <w:r w:rsidRPr="004D0C37">
          <w:rPr>
            <w:rStyle w:val="Pogrubienie"/>
            <w:color w:val="3366FF"/>
            <w:sz w:val="22"/>
            <w:u w:val="single"/>
          </w:rPr>
          <w:t>Oświadczenie o braku obowiązku sporządzania sprawozdań finansowych</w:t>
        </w:r>
      </w:hyperlink>
      <w:r w:rsidRPr="004D0C37">
        <w:rPr>
          <w:sz w:val="22"/>
        </w:rPr>
        <w:t xml:space="preserve"> lub sprawozdania finansowe za okres 3 ostatnich lat obrotowych, sporządzone zgodnie z przepisami o rachunkowości (kserokopia poświadczona za zgodność z oryginałem przez osobę upoważnioną do reprezentowania przedsiębiorstwa);</w:t>
      </w:r>
    </w:p>
    <w:p w:rsidR="004D0C37" w:rsidRPr="004D0C37" w:rsidRDefault="004D0C37" w:rsidP="004D0C37">
      <w:pPr>
        <w:pStyle w:val="NormalnyWeb"/>
        <w:spacing w:before="0" w:beforeAutospacing="0" w:after="240" w:afterAutospacing="0"/>
        <w:rPr>
          <w:sz w:val="22"/>
        </w:rPr>
      </w:pPr>
      <w:r w:rsidRPr="004D0C37">
        <w:rPr>
          <w:sz w:val="22"/>
        </w:rPr>
        <w:t> </w:t>
      </w:r>
    </w:p>
    <w:p w:rsidR="004D0C37" w:rsidRPr="004D0C37" w:rsidRDefault="004D0C37" w:rsidP="004D0C37">
      <w:pPr>
        <w:pStyle w:val="NormalnyWeb"/>
        <w:spacing w:before="0" w:beforeAutospacing="0" w:after="240" w:afterAutospacing="0"/>
        <w:rPr>
          <w:sz w:val="22"/>
        </w:rPr>
      </w:pPr>
      <w:r w:rsidRPr="004D0C37">
        <w:rPr>
          <w:b/>
          <w:bCs/>
          <w:sz w:val="22"/>
        </w:rPr>
        <w:t>Załącznik nr 6</w:t>
      </w:r>
      <w:r w:rsidRPr="004D0C37">
        <w:rPr>
          <w:sz w:val="22"/>
        </w:rPr>
        <w:t xml:space="preserve"> – </w:t>
      </w:r>
      <w:hyperlink r:id="rId15" w:history="1">
        <w:r w:rsidRPr="004D0C37">
          <w:rPr>
            <w:rStyle w:val="Pogrubienie"/>
            <w:color w:val="3366FF"/>
            <w:sz w:val="22"/>
            <w:u w:val="single"/>
          </w:rPr>
          <w:t>Formularze zgłoszeniowe Uczestników do udziału w Projekcie</w:t>
        </w:r>
      </w:hyperlink>
      <w:r w:rsidRPr="004D0C37">
        <w:rPr>
          <w:sz w:val="22"/>
        </w:rPr>
        <w:t xml:space="preserve"> - maksymalnie 2 pracowników przedsiębiorstwa;</w:t>
      </w:r>
    </w:p>
    <w:p w:rsidR="004D0C37" w:rsidRPr="004D0C37" w:rsidRDefault="004D0C37" w:rsidP="004D0C37">
      <w:pPr>
        <w:pStyle w:val="NormalnyWeb"/>
        <w:spacing w:before="0" w:beforeAutospacing="0" w:after="240" w:afterAutospacing="0"/>
        <w:rPr>
          <w:sz w:val="22"/>
        </w:rPr>
      </w:pPr>
      <w:r w:rsidRPr="004D0C37">
        <w:rPr>
          <w:sz w:val="22"/>
        </w:rPr>
        <w:t> </w:t>
      </w:r>
    </w:p>
    <w:p w:rsidR="004D0C37" w:rsidRPr="004D0C37" w:rsidRDefault="004D0C37" w:rsidP="004D0C37">
      <w:pPr>
        <w:pStyle w:val="NormalnyWeb"/>
        <w:spacing w:before="0" w:beforeAutospacing="0" w:after="240" w:afterAutospacing="0"/>
        <w:rPr>
          <w:sz w:val="22"/>
        </w:rPr>
      </w:pPr>
      <w:r w:rsidRPr="004D0C37">
        <w:rPr>
          <w:b/>
          <w:bCs/>
          <w:sz w:val="22"/>
        </w:rPr>
        <w:t>Załącznik nr 7</w:t>
      </w:r>
      <w:r w:rsidRPr="004D0C37">
        <w:rPr>
          <w:sz w:val="22"/>
        </w:rPr>
        <w:t xml:space="preserve"> – Kserokopie dokumentów rejestrowych – KRS lub wpis do CEIDG;</w:t>
      </w:r>
    </w:p>
    <w:p w:rsidR="004D0C37" w:rsidRPr="004D0C37" w:rsidRDefault="004D0C37" w:rsidP="004D0C37">
      <w:pPr>
        <w:pStyle w:val="NormalnyWeb"/>
        <w:spacing w:before="0" w:beforeAutospacing="0" w:after="240" w:afterAutospacing="0"/>
        <w:rPr>
          <w:sz w:val="22"/>
        </w:rPr>
      </w:pPr>
      <w:r w:rsidRPr="004D0C37">
        <w:rPr>
          <w:sz w:val="22"/>
        </w:rPr>
        <w:t> </w:t>
      </w:r>
    </w:p>
    <w:p w:rsidR="004D0C37" w:rsidRPr="004D0C37" w:rsidRDefault="004D0C37" w:rsidP="004D0C37">
      <w:pPr>
        <w:pStyle w:val="NormalnyWeb"/>
        <w:spacing w:before="0" w:beforeAutospacing="0" w:after="240" w:afterAutospacing="0"/>
        <w:rPr>
          <w:sz w:val="22"/>
        </w:rPr>
      </w:pPr>
      <w:r w:rsidRPr="004D0C37">
        <w:rPr>
          <w:b/>
          <w:bCs/>
          <w:sz w:val="22"/>
        </w:rPr>
        <w:t>Załącznik nr 8</w:t>
      </w:r>
      <w:r w:rsidRPr="004D0C37">
        <w:rPr>
          <w:sz w:val="22"/>
        </w:rPr>
        <w:t xml:space="preserve"> – Pełnomocnictwo do reprezentowania przedsiębiorstwa – jeśli dotyczy;</w:t>
      </w:r>
    </w:p>
    <w:p w:rsidR="004D0C37" w:rsidRPr="004D0C37" w:rsidRDefault="004D0C37" w:rsidP="004D0C37">
      <w:pPr>
        <w:pStyle w:val="NormalnyWeb"/>
        <w:spacing w:before="0" w:beforeAutospacing="0" w:after="0" w:afterAutospacing="0"/>
        <w:rPr>
          <w:sz w:val="22"/>
        </w:rPr>
      </w:pPr>
      <w:r w:rsidRPr="004D0C37">
        <w:rPr>
          <w:sz w:val="22"/>
        </w:rPr>
        <w:t> </w:t>
      </w:r>
    </w:p>
    <w:p w:rsidR="004D0C37" w:rsidRPr="004D0C37" w:rsidRDefault="004D0C37" w:rsidP="004D0C37">
      <w:pPr>
        <w:pStyle w:val="NormalnyWeb"/>
        <w:spacing w:before="0" w:beforeAutospacing="0" w:after="0" w:afterAutospacing="0"/>
        <w:rPr>
          <w:sz w:val="22"/>
        </w:rPr>
      </w:pPr>
      <w:r w:rsidRPr="004D0C37">
        <w:rPr>
          <w:sz w:val="22"/>
        </w:rPr>
        <w:t> </w:t>
      </w:r>
    </w:p>
    <w:p w:rsidR="004D0C37" w:rsidRPr="004D0C37" w:rsidRDefault="008B7AE9" w:rsidP="004D0C37">
      <w:pPr>
        <w:pStyle w:val="NormalnyWeb"/>
        <w:spacing w:before="0" w:beforeAutospacing="0" w:after="0" w:afterAutospacing="0"/>
        <w:rPr>
          <w:sz w:val="22"/>
        </w:rPr>
      </w:pPr>
      <w:hyperlink r:id="rId16" w:history="1">
        <w:r w:rsidR="004D0C37" w:rsidRPr="004D0C37">
          <w:rPr>
            <w:rStyle w:val="Pogrubienie"/>
            <w:color w:val="0000FF"/>
            <w:sz w:val="18"/>
            <w:szCs w:val="20"/>
            <w:u w:val="single"/>
          </w:rPr>
          <w:t>Wzór umowy szkoleniowo-doradczej</w:t>
        </w:r>
      </w:hyperlink>
    </w:p>
    <w:p w:rsidR="004D0C37" w:rsidRPr="004D0C37" w:rsidRDefault="004D0C37" w:rsidP="004D0C37">
      <w:pPr>
        <w:pStyle w:val="NormalnyWeb"/>
        <w:spacing w:before="0" w:beforeAutospacing="0" w:after="0" w:afterAutospacing="0"/>
        <w:rPr>
          <w:sz w:val="22"/>
        </w:rPr>
      </w:pPr>
      <w:r w:rsidRPr="004D0C37">
        <w:rPr>
          <w:sz w:val="22"/>
        </w:rPr>
        <w:t> </w:t>
      </w:r>
    </w:p>
    <w:p w:rsidR="004D0C37" w:rsidRPr="004D0C37" w:rsidRDefault="004D0C37" w:rsidP="004D0C37">
      <w:pPr>
        <w:pStyle w:val="NormalnyWeb"/>
        <w:spacing w:before="0" w:beforeAutospacing="0" w:after="0" w:afterAutospacing="0" w:line="320" w:lineRule="atLeast"/>
        <w:jc w:val="both"/>
        <w:rPr>
          <w:sz w:val="22"/>
        </w:rPr>
      </w:pPr>
      <w:r w:rsidRPr="004D0C37">
        <w:rPr>
          <w:rFonts w:ascii="Calibri" w:hAnsi="Calibri"/>
          <w:sz w:val="18"/>
          <w:szCs w:val="20"/>
        </w:rPr>
        <w:t>ZAŁĄCZNIKI DO UMOWY:</w:t>
      </w:r>
    </w:p>
    <w:p w:rsidR="004D0C37" w:rsidRPr="004D0C37" w:rsidRDefault="004D0C37" w:rsidP="004D0C37">
      <w:pPr>
        <w:pStyle w:val="NormalnyWeb"/>
        <w:spacing w:before="0" w:beforeAutospacing="0" w:after="0" w:afterAutospacing="0" w:line="320" w:lineRule="atLeast"/>
        <w:jc w:val="both"/>
        <w:rPr>
          <w:sz w:val="22"/>
        </w:rPr>
      </w:pPr>
      <w:r w:rsidRPr="004D0C37">
        <w:rPr>
          <w:sz w:val="22"/>
        </w:rPr>
        <w:t> </w:t>
      </w:r>
    </w:p>
    <w:p w:rsidR="004D0C37" w:rsidRPr="004D0C37" w:rsidRDefault="008B7AE9" w:rsidP="004D0C37">
      <w:pPr>
        <w:pStyle w:val="NormalnyWeb"/>
        <w:spacing w:before="0" w:beforeAutospacing="0" w:after="0" w:afterAutospacing="0" w:line="320" w:lineRule="atLeast"/>
        <w:jc w:val="both"/>
        <w:rPr>
          <w:sz w:val="22"/>
        </w:rPr>
      </w:pPr>
      <w:hyperlink r:id="rId17" w:history="1">
        <w:r w:rsidR="004D0C37" w:rsidRPr="004D0C37">
          <w:rPr>
            <w:rStyle w:val="Hipercze"/>
            <w:rFonts w:ascii="Arial" w:hAnsi="Arial" w:cs="Arial"/>
            <w:b/>
            <w:bCs/>
            <w:sz w:val="18"/>
            <w:szCs w:val="20"/>
          </w:rPr>
          <w:t>ZAŁĄCZNIK NR 1 – Formularz zgłoszeniowy do udziału w projekcie</w:t>
        </w:r>
      </w:hyperlink>
    </w:p>
    <w:p w:rsidR="004D0C37" w:rsidRPr="004D0C37" w:rsidRDefault="008B7AE9" w:rsidP="004D0C37">
      <w:pPr>
        <w:pStyle w:val="NormalnyWeb"/>
        <w:spacing w:before="0" w:beforeAutospacing="0" w:after="0" w:afterAutospacing="0" w:line="320" w:lineRule="atLeast"/>
        <w:jc w:val="both"/>
        <w:rPr>
          <w:sz w:val="22"/>
        </w:rPr>
      </w:pPr>
      <w:hyperlink r:id="rId18" w:history="1">
        <w:r w:rsidR="004D0C37" w:rsidRPr="004D0C37">
          <w:rPr>
            <w:rStyle w:val="Hipercze"/>
            <w:rFonts w:ascii="Arial" w:hAnsi="Arial" w:cs="Arial"/>
            <w:b/>
            <w:bCs/>
            <w:sz w:val="18"/>
            <w:szCs w:val="20"/>
          </w:rPr>
          <w:t>ZAŁĄCZNIK NR 2 – Program Szkolenia</w:t>
        </w:r>
      </w:hyperlink>
    </w:p>
    <w:p w:rsidR="004D0C37" w:rsidRPr="004D0C37" w:rsidRDefault="008B7AE9" w:rsidP="004D0C37">
      <w:pPr>
        <w:pStyle w:val="NormalnyWeb"/>
        <w:spacing w:before="0" w:beforeAutospacing="0" w:after="0" w:afterAutospacing="0" w:line="320" w:lineRule="atLeast"/>
        <w:jc w:val="both"/>
        <w:rPr>
          <w:sz w:val="22"/>
        </w:rPr>
      </w:pPr>
      <w:hyperlink r:id="rId19" w:history="1">
        <w:r w:rsidR="004D0C37" w:rsidRPr="004D0C37">
          <w:rPr>
            <w:rStyle w:val="Hipercze"/>
            <w:rFonts w:ascii="Arial" w:hAnsi="Arial" w:cs="Arial"/>
            <w:b/>
            <w:bCs/>
            <w:sz w:val="18"/>
            <w:szCs w:val="20"/>
          </w:rPr>
          <w:t>ZAŁĄCZNIK NR 3 – Zakres Doradztwa</w:t>
        </w:r>
      </w:hyperlink>
    </w:p>
    <w:sectPr w:rsidR="004D0C37" w:rsidRPr="004D0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buntu">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BFA"/>
    <w:multiLevelType w:val="multilevel"/>
    <w:tmpl w:val="42309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E472AF"/>
    <w:multiLevelType w:val="multilevel"/>
    <w:tmpl w:val="F364C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6D16649"/>
    <w:multiLevelType w:val="multilevel"/>
    <w:tmpl w:val="7862B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45"/>
    <w:rsid w:val="00216CAD"/>
    <w:rsid w:val="00394C33"/>
    <w:rsid w:val="00406FE2"/>
    <w:rsid w:val="004D0C37"/>
    <w:rsid w:val="00512799"/>
    <w:rsid w:val="00680A45"/>
    <w:rsid w:val="008B7AE9"/>
    <w:rsid w:val="00F41F84"/>
    <w:rsid w:val="00F74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0A45"/>
    <w:pPr>
      <w:spacing w:after="0" w:line="240" w:lineRule="auto"/>
    </w:pPr>
    <w:rPr>
      <w:rFonts w:ascii="Calibri" w:eastAsiaTheme="minorEastAsia" w:hAnsi="Calibri" w:cs="Times New Roman"/>
      <w:color w:val="000000"/>
      <w:lang w:eastAsia="pl-PL"/>
    </w:rPr>
  </w:style>
  <w:style w:type="paragraph" w:styleId="Nagwek1">
    <w:name w:val="heading 1"/>
    <w:basedOn w:val="Normalny"/>
    <w:link w:val="Nagwek1Znak"/>
    <w:uiPriority w:val="9"/>
    <w:qFormat/>
    <w:rsid w:val="00F41F84"/>
    <w:pPr>
      <w:spacing w:before="100" w:beforeAutospacing="1" w:after="100" w:afterAutospacing="1"/>
      <w:outlineLvl w:val="0"/>
    </w:pPr>
    <w:rPr>
      <w:rFonts w:ascii="Times New Roman" w:eastAsia="Times New Roman" w:hAnsi="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80A45"/>
    <w:rPr>
      <w:color w:val="000000"/>
      <w:u w:val="single"/>
    </w:rPr>
  </w:style>
  <w:style w:type="paragraph" w:styleId="NormalnyWeb">
    <w:name w:val="Normal (Web)"/>
    <w:basedOn w:val="Normalny"/>
    <w:uiPriority w:val="99"/>
    <w:unhideWhenUsed/>
    <w:rsid w:val="00680A45"/>
    <w:pPr>
      <w:spacing w:before="100" w:beforeAutospacing="1" w:after="100" w:afterAutospacing="1"/>
    </w:pPr>
    <w:rPr>
      <w:rFonts w:ascii="Times New Roman" w:eastAsiaTheme="minorHAnsi" w:hAnsi="Times New Roman"/>
      <w:sz w:val="24"/>
      <w:szCs w:val="24"/>
    </w:rPr>
  </w:style>
  <w:style w:type="character" w:styleId="Pogrubienie">
    <w:name w:val="Strong"/>
    <w:basedOn w:val="Domylnaczcionkaakapitu"/>
    <w:uiPriority w:val="22"/>
    <w:qFormat/>
    <w:rsid w:val="004D0C37"/>
    <w:rPr>
      <w:b/>
      <w:bCs/>
    </w:rPr>
  </w:style>
  <w:style w:type="character" w:customStyle="1" w:styleId="Nagwek1Znak">
    <w:name w:val="Nagłówek 1 Znak"/>
    <w:basedOn w:val="Domylnaczcionkaakapitu"/>
    <w:link w:val="Nagwek1"/>
    <w:uiPriority w:val="9"/>
    <w:rsid w:val="00F41F84"/>
    <w:rPr>
      <w:rFonts w:ascii="Times New Roman" w:eastAsia="Times New Roman" w:hAnsi="Times New Roman" w:cs="Times New Roman"/>
      <w:b/>
      <w:bCs/>
      <w:kern w:val="36"/>
      <w:sz w:val="48"/>
      <w:szCs w:val="4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0A45"/>
    <w:pPr>
      <w:spacing w:after="0" w:line="240" w:lineRule="auto"/>
    </w:pPr>
    <w:rPr>
      <w:rFonts w:ascii="Calibri" w:eastAsiaTheme="minorEastAsia" w:hAnsi="Calibri" w:cs="Times New Roman"/>
      <w:color w:val="000000"/>
      <w:lang w:eastAsia="pl-PL"/>
    </w:rPr>
  </w:style>
  <w:style w:type="paragraph" w:styleId="Nagwek1">
    <w:name w:val="heading 1"/>
    <w:basedOn w:val="Normalny"/>
    <w:link w:val="Nagwek1Znak"/>
    <w:uiPriority w:val="9"/>
    <w:qFormat/>
    <w:rsid w:val="00F41F84"/>
    <w:pPr>
      <w:spacing w:before="100" w:beforeAutospacing="1" w:after="100" w:afterAutospacing="1"/>
      <w:outlineLvl w:val="0"/>
    </w:pPr>
    <w:rPr>
      <w:rFonts w:ascii="Times New Roman" w:eastAsia="Times New Roman" w:hAnsi="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80A45"/>
    <w:rPr>
      <w:color w:val="000000"/>
      <w:u w:val="single"/>
    </w:rPr>
  </w:style>
  <w:style w:type="paragraph" w:styleId="NormalnyWeb">
    <w:name w:val="Normal (Web)"/>
    <w:basedOn w:val="Normalny"/>
    <w:uiPriority w:val="99"/>
    <w:unhideWhenUsed/>
    <w:rsid w:val="00680A45"/>
    <w:pPr>
      <w:spacing w:before="100" w:beforeAutospacing="1" w:after="100" w:afterAutospacing="1"/>
    </w:pPr>
    <w:rPr>
      <w:rFonts w:ascii="Times New Roman" w:eastAsiaTheme="minorHAnsi" w:hAnsi="Times New Roman"/>
      <w:sz w:val="24"/>
      <w:szCs w:val="24"/>
    </w:rPr>
  </w:style>
  <w:style w:type="character" w:styleId="Pogrubienie">
    <w:name w:val="Strong"/>
    <w:basedOn w:val="Domylnaczcionkaakapitu"/>
    <w:uiPriority w:val="22"/>
    <w:qFormat/>
    <w:rsid w:val="004D0C37"/>
    <w:rPr>
      <w:b/>
      <w:bCs/>
    </w:rPr>
  </w:style>
  <w:style w:type="character" w:customStyle="1" w:styleId="Nagwek1Znak">
    <w:name w:val="Nagłówek 1 Znak"/>
    <w:basedOn w:val="Domylnaczcionkaakapitu"/>
    <w:link w:val="Nagwek1"/>
    <w:uiPriority w:val="9"/>
    <w:rsid w:val="00F41F84"/>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4174">
      <w:bodyDiv w:val="1"/>
      <w:marLeft w:val="0"/>
      <w:marRight w:val="0"/>
      <w:marTop w:val="0"/>
      <w:marBottom w:val="0"/>
      <w:divBdr>
        <w:top w:val="none" w:sz="0" w:space="0" w:color="auto"/>
        <w:left w:val="none" w:sz="0" w:space="0" w:color="auto"/>
        <w:bottom w:val="none" w:sz="0" w:space="0" w:color="auto"/>
        <w:right w:val="none" w:sz="0" w:space="0" w:color="auto"/>
      </w:divBdr>
    </w:div>
    <w:div w:id="851070114">
      <w:bodyDiv w:val="1"/>
      <w:marLeft w:val="0"/>
      <w:marRight w:val="0"/>
      <w:marTop w:val="0"/>
      <w:marBottom w:val="0"/>
      <w:divBdr>
        <w:top w:val="none" w:sz="0" w:space="0" w:color="auto"/>
        <w:left w:val="none" w:sz="0" w:space="0" w:color="auto"/>
        <w:bottom w:val="none" w:sz="0" w:space="0" w:color="auto"/>
        <w:right w:val="none" w:sz="0" w:space="0" w:color="auto"/>
      </w:divBdr>
    </w:div>
    <w:div w:id="1259755004">
      <w:bodyDiv w:val="1"/>
      <w:marLeft w:val="0"/>
      <w:marRight w:val="0"/>
      <w:marTop w:val="0"/>
      <w:marBottom w:val="0"/>
      <w:divBdr>
        <w:top w:val="none" w:sz="0" w:space="0" w:color="auto"/>
        <w:left w:val="none" w:sz="0" w:space="0" w:color="auto"/>
        <w:bottom w:val="none" w:sz="0" w:space="0" w:color="auto"/>
        <w:right w:val="none" w:sz="0" w:space="0" w:color="auto"/>
      </w:divBdr>
    </w:div>
    <w:div w:id="1452285953">
      <w:bodyDiv w:val="1"/>
      <w:marLeft w:val="0"/>
      <w:marRight w:val="0"/>
      <w:marTop w:val="0"/>
      <w:marBottom w:val="0"/>
      <w:divBdr>
        <w:top w:val="none" w:sz="0" w:space="0" w:color="auto"/>
        <w:left w:val="none" w:sz="0" w:space="0" w:color="auto"/>
        <w:bottom w:val="none" w:sz="0" w:space="0" w:color="auto"/>
        <w:right w:val="none" w:sz="0" w:space="0" w:color="auto"/>
      </w:divBdr>
    </w:div>
    <w:div w:id="15329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innowacjedlafirm.pl/images/zakres_doradztwa.pdf" TargetMode="External"/><Relationship Id="rId13" Type="http://schemas.openxmlformats.org/officeDocument/2006/relationships/hyperlink" Target="http://ekoinnowacjedlafirm.pl/images/Za%C5%82%C4%85cznik_nr_4_-_Informacja_o_uzyskanej_pomocy_de_minimis.docx" TargetMode="External"/><Relationship Id="rId18" Type="http://schemas.openxmlformats.org/officeDocument/2006/relationships/hyperlink" Target="http://ekoinnowacjedlafirm.pl/images/program_szkolenia.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ekoinnowacjedlafirm.pl/images/zakres_doradztwa.pdf" TargetMode="External"/><Relationship Id="rId12" Type="http://schemas.openxmlformats.org/officeDocument/2006/relationships/hyperlink" Target="http://ekoinnowacjedlafirm.pl/images/Za%C5%82%C4%85cznik_nr_3_-_O%C5%9Bwiadczenie_o_nieotrzymaniu_pomocy_de_minimis.doc" TargetMode="External"/><Relationship Id="rId17" Type="http://schemas.openxmlformats.org/officeDocument/2006/relationships/hyperlink" Target="http://ekoinnowacjedlafirm.pl/images/FORMULARZ_ZG%C5%81OSZENIOWY_DO_PROJEKTU.doc" TargetMode="External"/><Relationship Id="rId2" Type="http://schemas.openxmlformats.org/officeDocument/2006/relationships/styles" Target="styles.xml"/><Relationship Id="rId16" Type="http://schemas.openxmlformats.org/officeDocument/2006/relationships/hyperlink" Target="http://ekoinnowacjedlafirm.pl/images/Umowa_szkoleniowo_-_doradcza.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koinnowacjedlafirm.pl/images/plan_szkolenia.pdf" TargetMode="External"/><Relationship Id="rId11" Type="http://schemas.openxmlformats.org/officeDocument/2006/relationships/hyperlink" Target="http://ekoinnowacjedlafirm.pl/images/Za%C5%82%C4%85cznik_nr_2_Formularz_informacji.doc" TargetMode="External"/><Relationship Id="rId5" Type="http://schemas.openxmlformats.org/officeDocument/2006/relationships/webSettings" Target="webSettings.xml"/><Relationship Id="rId15" Type="http://schemas.openxmlformats.org/officeDocument/2006/relationships/hyperlink" Target="http://ekoinnowacjedlafirm.pl/images/Za%C5%82%C4%85cznik_nr_6_-_Formularz_zg%C5%82oszeniowy_uczestnika_projektu.docx" TargetMode="External"/><Relationship Id="rId10" Type="http://schemas.openxmlformats.org/officeDocument/2006/relationships/hyperlink" Target="http://ekoinnowacjedlafirm.pl/images/Za%C5%82%C4%85cznik_nr_1_-_O%C5%9Bwiadczenie_przedsi%C4%99biorstwa.doc" TargetMode="External"/><Relationship Id="rId19" Type="http://schemas.openxmlformats.org/officeDocument/2006/relationships/hyperlink" Target="http://ekoinnowacjedlafirm.pl/images/zakres_doradztwa.pdf" TargetMode="External"/><Relationship Id="rId4" Type="http://schemas.openxmlformats.org/officeDocument/2006/relationships/settings" Target="settings.xml"/><Relationship Id="rId9" Type="http://schemas.openxmlformats.org/officeDocument/2006/relationships/hyperlink" Target="http://ekoinnowacjedlafirm.pl/images/FORMULARZ_ZG%C5%81OSZENIOWY_DO_PROJEKTU.doc" TargetMode="External"/><Relationship Id="rId14" Type="http://schemas.openxmlformats.org/officeDocument/2006/relationships/hyperlink" Target="http://ekoinnowacjedlafirm.pl/images/Za%C5%82%C4%85cznik_nr_5_-_O%C5%9Bwiadczenie_o_braku_obowi%C4%85zku_sporz%C4%85dzania_sprawozda%C5%84_fin.d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1328</Words>
  <Characters>7973</Characters>
  <Application>Microsoft Office Word</Application>
  <DocSecurity>0</DocSecurity>
  <Lines>66</Lines>
  <Paragraphs>18</Paragraphs>
  <ScaleCrop>false</ScaleCrop>
  <Company>INEL</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LukaszP</dc:creator>
  <cp:lastModifiedBy>LukaszP</cp:lastModifiedBy>
  <cp:revision>8</cp:revision>
  <dcterms:created xsi:type="dcterms:W3CDTF">2014-03-27T10:10:00Z</dcterms:created>
  <dcterms:modified xsi:type="dcterms:W3CDTF">2014-03-27T14:05:00Z</dcterms:modified>
</cp:coreProperties>
</file>