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24" w:rsidRDefault="00237811" w:rsidP="00720911">
      <w:pPr>
        <w:pStyle w:val="NormalnyWeb"/>
        <w:spacing w:before="0" w:beforeAutospacing="0" w:after="0" w:afterAutospacing="0"/>
        <w:rPr>
          <w:rFonts w:ascii="Arial" w:hAnsi="Arial" w:cs="Arial"/>
          <w:b/>
          <w:bCs/>
          <w:sz w:val="40"/>
          <w:szCs w:val="40"/>
        </w:rPr>
      </w:pPr>
      <w:r>
        <w:rPr>
          <w:noProof/>
        </w:rPr>
        <w:drawing>
          <wp:anchor distT="0" distB="0" distL="114300" distR="114300" simplePos="0" relativeHeight="251657216" behindDoc="0" locked="0" layoutInCell="1" allowOverlap="1">
            <wp:simplePos x="0" y="0"/>
            <wp:positionH relativeFrom="margin">
              <wp:align>left</wp:align>
            </wp:positionH>
            <wp:positionV relativeFrom="paragraph">
              <wp:posOffset>5715</wp:posOffset>
            </wp:positionV>
            <wp:extent cx="2725420" cy="1704975"/>
            <wp:effectExtent l="0" t="0" r="0" b="9525"/>
            <wp:wrapThrough wrapText="bothSides">
              <wp:wrapPolygon edited="0">
                <wp:start x="0" y="0"/>
                <wp:lineTo x="0" y="21479"/>
                <wp:lineTo x="21439" y="21479"/>
                <wp:lineTo x="21439"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5420" cy="1704975"/>
                    </a:xfrm>
                    <a:prstGeom prst="rect">
                      <a:avLst/>
                    </a:prstGeom>
                    <a:noFill/>
                  </pic:spPr>
                </pic:pic>
              </a:graphicData>
            </a:graphic>
            <wp14:sizeRelH relativeFrom="page">
              <wp14:pctWidth>0</wp14:pctWidth>
            </wp14:sizeRelH>
            <wp14:sizeRelV relativeFrom="page">
              <wp14:pctHeight>0</wp14:pctHeight>
            </wp14:sizeRelV>
          </wp:anchor>
        </w:drawing>
      </w:r>
      <w:r w:rsidR="002F0824">
        <w:rPr>
          <w:rFonts w:ascii="Arial" w:hAnsi="Arial" w:cs="Arial"/>
          <w:sz w:val="40"/>
          <w:szCs w:val="40"/>
        </w:rPr>
        <w:t>23 lutego</w:t>
      </w:r>
      <w:r w:rsidR="002F0824" w:rsidRPr="00B81C39">
        <w:rPr>
          <w:rFonts w:ascii="Arial" w:hAnsi="Arial" w:cs="Arial"/>
          <w:b/>
          <w:bCs/>
          <w:color w:val="FF0000"/>
          <w:sz w:val="40"/>
          <w:szCs w:val="40"/>
        </w:rPr>
        <w:t>Ogólnopolski</w:t>
      </w:r>
    </w:p>
    <w:p w:rsidR="002F0824" w:rsidRPr="00B81C39" w:rsidRDefault="002F0824" w:rsidP="00720911">
      <w:pPr>
        <w:pStyle w:val="NormalnyWeb"/>
        <w:spacing w:before="0" w:beforeAutospacing="0" w:after="0" w:afterAutospacing="0"/>
        <w:rPr>
          <w:rFonts w:ascii="Arial" w:hAnsi="Arial" w:cs="Arial"/>
          <w:b/>
          <w:bCs/>
          <w:color w:val="FF0000"/>
          <w:sz w:val="48"/>
          <w:szCs w:val="48"/>
        </w:rPr>
      </w:pPr>
      <w:r w:rsidRPr="00B81C39">
        <w:rPr>
          <w:rFonts w:ascii="Arial" w:hAnsi="Arial" w:cs="Arial"/>
          <w:b/>
          <w:bCs/>
          <w:color w:val="FF0000"/>
          <w:sz w:val="48"/>
          <w:szCs w:val="48"/>
        </w:rPr>
        <w:t>Dzień Walki z Depresją</w:t>
      </w:r>
    </w:p>
    <w:p w:rsidR="002F0824" w:rsidRPr="00720911" w:rsidRDefault="002F0824" w:rsidP="00720911">
      <w:pPr>
        <w:pStyle w:val="NormalnyWeb"/>
        <w:spacing w:before="0" w:beforeAutospacing="0" w:after="0" w:afterAutospacing="0"/>
        <w:rPr>
          <w:rFonts w:ascii="Arial" w:hAnsi="Arial" w:cs="Arial"/>
          <w:sz w:val="8"/>
          <w:szCs w:val="8"/>
        </w:rPr>
      </w:pPr>
    </w:p>
    <w:p w:rsidR="002F0824" w:rsidRPr="00720911" w:rsidRDefault="002F0824" w:rsidP="00B81C39">
      <w:pPr>
        <w:pStyle w:val="NormalnyWeb"/>
        <w:spacing w:before="0" w:beforeAutospacing="0" w:after="0" w:afterAutospacing="0"/>
        <w:rPr>
          <w:rFonts w:ascii="Arial" w:hAnsi="Arial" w:cs="Arial"/>
          <w:sz w:val="22"/>
          <w:szCs w:val="22"/>
        </w:rPr>
      </w:pPr>
      <w:r>
        <w:rPr>
          <w:rFonts w:ascii="Arial" w:hAnsi="Arial" w:cs="Arial"/>
          <w:sz w:val="22"/>
          <w:szCs w:val="22"/>
        </w:rPr>
        <w:t>ustanowiony</w:t>
      </w:r>
      <w:r w:rsidRPr="00720911">
        <w:rPr>
          <w:rFonts w:ascii="Arial" w:hAnsi="Arial" w:cs="Arial"/>
          <w:sz w:val="22"/>
          <w:szCs w:val="22"/>
        </w:rPr>
        <w:t xml:space="preserve"> przez </w:t>
      </w:r>
      <w:hyperlink r:id="rId6" w:tooltip="Ministerstwo Zdrowia" w:history="1">
        <w:r w:rsidRPr="00720911">
          <w:rPr>
            <w:rStyle w:val="Hipercze"/>
            <w:rFonts w:ascii="Arial" w:hAnsi="Arial" w:cs="Arial"/>
            <w:color w:val="auto"/>
            <w:sz w:val="22"/>
            <w:szCs w:val="22"/>
            <w:u w:val="none"/>
          </w:rPr>
          <w:t>Ministerstwo Zdrowia</w:t>
        </w:r>
      </w:hyperlink>
      <w:r w:rsidR="00237811">
        <w:rPr>
          <w:rStyle w:val="Hipercze"/>
          <w:rFonts w:ascii="Arial" w:hAnsi="Arial" w:cs="Arial"/>
          <w:color w:val="auto"/>
          <w:sz w:val="22"/>
          <w:szCs w:val="22"/>
          <w:u w:val="none"/>
        </w:rPr>
        <w:t xml:space="preserve"> </w:t>
      </w:r>
      <w:r>
        <w:rPr>
          <w:rFonts w:ascii="Arial" w:hAnsi="Arial" w:cs="Arial"/>
          <w:sz w:val="22"/>
          <w:szCs w:val="22"/>
        </w:rPr>
        <w:t>na początku XXI wieku w celu</w:t>
      </w:r>
      <w:r w:rsidR="00237811">
        <w:rPr>
          <w:rFonts w:ascii="Arial" w:hAnsi="Arial" w:cs="Arial"/>
          <w:sz w:val="22"/>
          <w:szCs w:val="22"/>
        </w:rPr>
        <w:t xml:space="preserve"> </w:t>
      </w:r>
      <w:r>
        <w:rPr>
          <w:rFonts w:ascii="Arial" w:hAnsi="Arial" w:cs="Arial"/>
          <w:sz w:val="22"/>
          <w:szCs w:val="22"/>
        </w:rPr>
        <w:t>zwiększenia świadomości i upowszechnie</w:t>
      </w:r>
      <w:r w:rsidRPr="00720911">
        <w:rPr>
          <w:rFonts w:ascii="Arial" w:hAnsi="Arial" w:cs="Arial"/>
          <w:sz w:val="22"/>
          <w:szCs w:val="22"/>
        </w:rPr>
        <w:t>ni</w:t>
      </w:r>
      <w:r>
        <w:rPr>
          <w:rFonts w:ascii="Arial" w:hAnsi="Arial" w:cs="Arial"/>
          <w:sz w:val="22"/>
          <w:szCs w:val="22"/>
        </w:rPr>
        <w:t>a</w:t>
      </w:r>
      <w:r w:rsidRPr="00720911">
        <w:rPr>
          <w:rFonts w:ascii="Arial" w:hAnsi="Arial" w:cs="Arial"/>
          <w:sz w:val="22"/>
          <w:szCs w:val="22"/>
        </w:rPr>
        <w:t xml:space="preserve"> wiedzy na temat </w:t>
      </w:r>
      <w:hyperlink r:id="rId7" w:tooltip="Zaburzenia depresyjne" w:history="1">
        <w:r w:rsidRPr="00720911">
          <w:rPr>
            <w:rStyle w:val="Hipercze"/>
            <w:rFonts w:ascii="Arial" w:hAnsi="Arial" w:cs="Arial"/>
            <w:color w:val="auto"/>
            <w:sz w:val="22"/>
            <w:szCs w:val="22"/>
            <w:u w:val="none"/>
          </w:rPr>
          <w:t>depresji</w:t>
        </w:r>
      </w:hyperlink>
      <w:r>
        <w:rPr>
          <w:rFonts w:ascii="Arial" w:hAnsi="Arial" w:cs="Arial"/>
          <w:sz w:val="22"/>
          <w:szCs w:val="22"/>
        </w:rPr>
        <w:t>, przełamania tabu i stereotypów, zachęcenia chorych do leczenia.</w:t>
      </w:r>
    </w:p>
    <w:p w:rsidR="002F0824" w:rsidRPr="00043BBB" w:rsidRDefault="00237811" w:rsidP="00720911">
      <w:pPr>
        <w:pStyle w:val="NormalnyWeb"/>
        <w:spacing w:before="0" w:beforeAutospacing="0" w:after="0" w:afterAutospacing="0"/>
        <w:ind w:firstLine="708"/>
        <w:jc w:val="both"/>
        <w:rPr>
          <w:rStyle w:val="Hipercze"/>
          <w:rFonts w:ascii="Arial" w:hAnsi="Arial" w:cs="Arial"/>
          <w:color w:val="auto"/>
          <w:sz w:val="22"/>
          <w:szCs w:val="22"/>
          <w:u w:val="none"/>
        </w:rPr>
      </w:pPr>
      <w:r>
        <w:rPr>
          <w:noProof/>
        </w:rPr>
        <w:drawing>
          <wp:anchor distT="0" distB="0" distL="114300" distR="114300" simplePos="0" relativeHeight="251658240" behindDoc="0" locked="0" layoutInCell="1" allowOverlap="1">
            <wp:simplePos x="0" y="0"/>
            <wp:positionH relativeFrom="margin">
              <wp:posOffset>5003165</wp:posOffset>
            </wp:positionH>
            <wp:positionV relativeFrom="paragraph">
              <wp:posOffset>721360</wp:posOffset>
            </wp:positionV>
            <wp:extent cx="1447800" cy="1151255"/>
            <wp:effectExtent l="0" t="0" r="0" b="0"/>
            <wp:wrapThrough wrapText="bothSides">
              <wp:wrapPolygon edited="0">
                <wp:start x="0" y="0"/>
                <wp:lineTo x="0" y="21088"/>
                <wp:lineTo x="21316" y="21088"/>
                <wp:lineTo x="21316" y="0"/>
                <wp:lineTo x="0" y="0"/>
              </wp:wrapPolygon>
            </wp:wrapThrough>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151255"/>
                    </a:xfrm>
                    <a:prstGeom prst="rect">
                      <a:avLst/>
                    </a:prstGeom>
                    <a:noFill/>
                  </pic:spPr>
                </pic:pic>
              </a:graphicData>
            </a:graphic>
            <wp14:sizeRelH relativeFrom="page">
              <wp14:pctWidth>0</wp14:pctWidth>
            </wp14:sizeRelH>
            <wp14:sizeRelV relativeFrom="page">
              <wp14:pctHeight>0</wp14:pctHeight>
            </wp14:sizeRelV>
          </wp:anchor>
        </w:drawing>
      </w:r>
      <w:r w:rsidR="002F0824">
        <w:rPr>
          <w:rFonts w:ascii="Arial" w:hAnsi="Arial" w:cs="Arial"/>
          <w:sz w:val="22"/>
          <w:szCs w:val="22"/>
        </w:rPr>
        <w:t>Na tę okoliczność powstaj</w:t>
      </w:r>
      <w:r w:rsidR="002F0824" w:rsidRPr="00720911">
        <w:rPr>
          <w:rFonts w:ascii="Arial" w:hAnsi="Arial" w:cs="Arial"/>
          <w:sz w:val="22"/>
          <w:szCs w:val="22"/>
        </w:rPr>
        <w:t xml:space="preserve">ą </w:t>
      </w:r>
      <w:r w:rsidR="002F0824">
        <w:rPr>
          <w:rFonts w:ascii="Arial" w:hAnsi="Arial" w:cs="Arial"/>
          <w:sz w:val="22"/>
          <w:szCs w:val="22"/>
        </w:rPr>
        <w:t>różne inicjatywy społeczno-edukacyjne, np. akcja „</w:t>
      </w:r>
      <w:r w:rsidR="002F0824" w:rsidRPr="00720911">
        <w:rPr>
          <w:rFonts w:ascii="Arial" w:hAnsi="Arial" w:cs="Arial"/>
          <w:i/>
          <w:iCs/>
          <w:sz w:val="22"/>
          <w:szCs w:val="22"/>
        </w:rPr>
        <w:t xml:space="preserve">Walcz </w:t>
      </w:r>
      <w:r w:rsidR="002F0824" w:rsidRPr="00043BBB">
        <w:rPr>
          <w:rFonts w:ascii="Arial" w:hAnsi="Arial" w:cs="Arial"/>
          <w:i/>
          <w:iCs/>
          <w:sz w:val="22"/>
          <w:szCs w:val="22"/>
        </w:rPr>
        <w:t>z depresją – wyjdź do ludzi”</w:t>
      </w:r>
      <w:r w:rsidR="002F0824" w:rsidRPr="00043BBB">
        <w:rPr>
          <w:rFonts w:ascii="Arial" w:hAnsi="Arial" w:cs="Arial"/>
          <w:sz w:val="22"/>
          <w:szCs w:val="22"/>
        </w:rPr>
        <w:t xml:space="preserve"> Stowarzyszenia Aktywnie Przeciwko Depresji, akcja </w:t>
      </w:r>
      <w:r w:rsidR="002F0824" w:rsidRPr="00043BBB">
        <w:rPr>
          <w:rFonts w:ascii="Arial" w:hAnsi="Arial" w:cs="Arial"/>
          <w:i/>
          <w:iCs/>
          <w:sz w:val="22"/>
          <w:szCs w:val="22"/>
        </w:rPr>
        <w:t>„Podaj dalej uśmiech”</w:t>
      </w:r>
      <w:r w:rsidR="002F0824" w:rsidRPr="00043BBB">
        <w:rPr>
          <w:rFonts w:ascii="Arial" w:hAnsi="Arial" w:cs="Arial"/>
          <w:sz w:val="22"/>
          <w:szCs w:val="22"/>
        </w:rPr>
        <w:t xml:space="preserve"> Fundacji Pokonaj Cień, kampania </w:t>
      </w:r>
      <w:r w:rsidR="002F0824" w:rsidRPr="00043BBB">
        <w:rPr>
          <w:rFonts w:ascii="Arial" w:hAnsi="Arial" w:cs="Arial"/>
          <w:i/>
          <w:iCs/>
          <w:sz w:val="22"/>
          <w:szCs w:val="22"/>
        </w:rPr>
        <w:t>„Twarze depresji”</w:t>
      </w:r>
      <w:r w:rsidR="002F0824" w:rsidRPr="00043BBB">
        <w:rPr>
          <w:rFonts w:ascii="Arial" w:hAnsi="Arial" w:cs="Arial"/>
          <w:sz w:val="22"/>
          <w:szCs w:val="22"/>
        </w:rPr>
        <w:t xml:space="preserve"> Stowarzyszenia Aktywnie Przeciwko Depresji i </w:t>
      </w:r>
      <w:hyperlink r:id="rId9" w:tooltip="Fundacja ITAKA" w:history="1">
        <w:r w:rsidR="002F0824" w:rsidRPr="00043BBB">
          <w:rPr>
            <w:rStyle w:val="Hipercze"/>
            <w:rFonts w:ascii="Arial" w:hAnsi="Arial" w:cs="Arial"/>
            <w:color w:val="auto"/>
            <w:sz w:val="22"/>
            <w:szCs w:val="22"/>
            <w:u w:val="none"/>
          </w:rPr>
          <w:t>Fundacji ITAKA</w:t>
        </w:r>
      </w:hyperlink>
      <w:r w:rsidR="002F0824" w:rsidRPr="00043BBB">
        <w:rPr>
          <w:rFonts w:ascii="Arial" w:hAnsi="Arial" w:cs="Arial"/>
          <w:sz w:val="22"/>
          <w:szCs w:val="22"/>
        </w:rPr>
        <w:t xml:space="preserve"> (z udziałem znanych osób). </w:t>
      </w:r>
    </w:p>
    <w:p w:rsidR="002F0824" w:rsidRDefault="002F0824" w:rsidP="00043BBB">
      <w:pPr>
        <w:pStyle w:val="NormalnyWeb"/>
        <w:spacing w:before="0" w:beforeAutospacing="0" w:after="0" w:afterAutospacing="0"/>
        <w:jc w:val="both"/>
        <w:rPr>
          <w:rFonts w:ascii="Arial" w:hAnsi="Arial" w:cs="Arial"/>
          <w:sz w:val="22"/>
          <w:szCs w:val="22"/>
        </w:rPr>
      </w:pPr>
      <w:r w:rsidRPr="00043BBB">
        <w:rPr>
          <w:rFonts w:ascii="Arial" w:hAnsi="Arial" w:cs="Arial"/>
          <w:sz w:val="22"/>
          <w:szCs w:val="22"/>
        </w:rPr>
        <w:tab/>
        <w:t>Zapewne każdy w jakimś momencie życia doświadczył stanu depresyjnego. Smutek, ból, czarne myśli, bezsilność są nieodłączną częścią życia. Z czasem jednak udaje się uwolnić od tych stanów i iść dalej.</w:t>
      </w:r>
    </w:p>
    <w:p w:rsidR="002F0824" w:rsidRPr="00437F72" w:rsidRDefault="002F0824" w:rsidP="00043BBB">
      <w:pPr>
        <w:pStyle w:val="NormalnyWeb"/>
        <w:spacing w:before="0" w:beforeAutospacing="0" w:after="0" w:afterAutospacing="0"/>
        <w:jc w:val="both"/>
        <w:rPr>
          <w:rFonts w:ascii="Arial" w:hAnsi="Arial" w:cs="Arial"/>
          <w:sz w:val="22"/>
          <w:szCs w:val="22"/>
        </w:rPr>
      </w:pPr>
      <w:r w:rsidRPr="00C43F86">
        <w:rPr>
          <w:rFonts w:ascii="Arial" w:hAnsi="Arial" w:cs="Arial"/>
          <w:i/>
          <w:iCs/>
          <w:sz w:val="22"/>
          <w:szCs w:val="22"/>
        </w:rPr>
        <w:t>„Mam deprechę”</w:t>
      </w:r>
      <w:r>
        <w:rPr>
          <w:rFonts w:ascii="Arial" w:hAnsi="Arial" w:cs="Arial"/>
          <w:sz w:val="22"/>
          <w:szCs w:val="22"/>
        </w:rPr>
        <w:t xml:space="preserve"> to popularne określenie</w:t>
      </w:r>
      <w:r w:rsidR="00237811">
        <w:rPr>
          <w:rFonts w:ascii="Arial" w:hAnsi="Arial" w:cs="Arial"/>
          <w:sz w:val="22"/>
          <w:szCs w:val="22"/>
        </w:rPr>
        <w:t xml:space="preserve"> </w:t>
      </w:r>
      <w:r>
        <w:rPr>
          <w:rFonts w:ascii="Arial" w:hAnsi="Arial" w:cs="Arial"/>
          <w:sz w:val="22"/>
          <w:szCs w:val="22"/>
        </w:rPr>
        <w:t xml:space="preserve">pogorszenia nastroju. Ale kiedy kogoś </w:t>
      </w:r>
      <w:r w:rsidRPr="00437F72">
        <w:rPr>
          <w:rFonts w:ascii="Arial" w:hAnsi="Arial" w:cs="Arial"/>
          <w:sz w:val="22"/>
          <w:szCs w:val="22"/>
        </w:rPr>
        <w:t>rzeczywiście dotyka depresja, to z reguły jej się wstydzi, uważając za słabość.</w:t>
      </w:r>
    </w:p>
    <w:p w:rsidR="002F0824" w:rsidRPr="00437F72" w:rsidRDefault="002F0824" w:rsidP="00437F72">
      <w:pPr>
        <w:pStyle w:val="NormalnyWeb"/>
        <w:spacing w:before="0" w:beforeAutospacing="0" w:after="0" w:afterAutospacing="0"/>
        <w:ind w:firstLine="708"/>
        <w:jc w:val="both"/>
        <w:rPr>
          <w:rFonts w:ascii="Arial" w:hAnsi="Arial" w:cs="Arial"/>
          <w:sz w:val="22"/>
          <w:szCs w:val="22"/>
        </w:rPr>
      </w:pPr>
      <w:r w:rsidRPr="00437F72">
        <w:rPr>
          <w:rFonts w:ascii="Arial" w:hAnsi="Arial" w:cs="Arial"/>
          <w:b/>
          <w:bCs/>
          <w:sz w:val="22"/>
          <w:szCs w:val="22"/>
        </w:rPr>
        <w:t>„Każdy czasami ma gorszy nastrój, ale w depresji trzeba to pomnożyć razy sto”</w:t>
      </w:r>
      <w:r w:rsidRPr="00437F72">
        <w:rPr>
          <w:rFonts w:ascii="Arial" w:hAnsi="Arial" w:cs="Arial"/>
          <w:sz w:val="22"/>
          <w:szCs w:val="22"/>
        </w:rPr>
        <w:t xml:space="preserve"> (Tomasz Jastrun).</w:t>
      </w:r>
      <w:r w:rsidR="00237811">
        <w:rPr>
          <w:rFonts w:ascii="Arial" w:hAnsi="Arial" w:cs="Arial"/>
          <w:sz w:val="22"/>
          <w:szCs w:val="22"/>
        </w:rPr>
        <w:t xml:space="preserve"> </w:t>
      </w:r>
      <w:r w:rsidRPr="00437F72">
        <w:rPr>
          <w:rFonts w:ascii="Arial" w:hAnsi="Arial" w:cs="Arial"/>
          <w:sz w:val="22"/>
          <w:szCs w:val="22"/>
        </w:rPr>
        <w:t>Kiedy pojawia się depresja, rozpoczyna się nikła egzystencja pozbawiona nadziei na lepsze jutro. Wstanie z łóżka wydaje się rzeczą niemożliwą. Zwykłe czynności sprawiają trudność. Traci się poczucie własnej wartości. To co było pasją nie sprawia już radości.</w:t>
      </w:r>
      <w:r w:rsidR="00237811">
        <w:rPr>
          <w:rFonts w:ascii="Arial" w:hAnsi="Arial" w:cs="Arial"/>
          <w:sz w:val="22"/>
          <w:szCs w:val="22"/>
        </w:rPr>
        <w:t xml:space="preserve"> </w:t>
      </w:r>
      <w:r w:rsidRPr="00437F72">
        <w:rPr>
          <w:rFonts w:ascii="Arial" w:hAnsi="Arial" w:cs="Arial"/>
          <w:sz w:val="22"/>
          <w:szCs w:val="22"/>
        </w:rPr>
        <w:t>Osoba w depresji tonie, zamknięta we własnym umyśle.</w:t>
      </w:r>
    </w:p>
    <w:p w:rsidR="002F0824" w:rsidRPr="00043BBB" w:rsidRDefault="002F0824" w:rsidP="00043BBB">
      <w:pPr>
        <w:spacing w:line="240" w:lineRule="auto"/>
        <w:ind w:firstLine="708"/>
        <w:jc w:val="both"/>
        <w:rPr>
          <w:rFonts w:ascii="Arial" w:hAnsi="Arial" w:cs="Arial"/>
        </w:rPr>
      </w:pPr>
      <w:r w:rsidRPr="00437F72">
        <w:rPr>
          <w:rFonts w:ascii="Arial" w:hAnsi="Arial" w:cs="Arial"/>
        </w:rPr>
        <w:t xml:space="preserve">Według Światowej Organizacji Zdrowia </w:t>
      </w:r>
      <w:r w:rsidRPr="00366333">
        <w:rPr>
          <w:rFonts w:ascii="Arial" w:hAnsi="Arial" w:cs="Arial"/>
          <w:b/>
          <w:bCs/>
          <w:u w:val="single"/>
        </w:rPr>
        <w:t>depresja stanowi czwarty problem zdrowotny świata</w:t>
      </w:r>
      <w:r w:rsidRPr="00437F72">
        <w:rPr>
          <w:rFonts w:ascii="Arial" w:hAnsi="Arial" w:cs="Arial"/>
        </w:rPr>
        <w:t>,</w:t>
      </w:r>
      <w:r w:rsidR="00237811">
        <w:rPr>
          <w:rFonts w:ascii="Arial" w:hAnsi="Arial" w:cs="Arial"/>
        </w:rPr>
        <w:t xml:space="preserve"> </w:t>
      </w:r>
      <w:r>
        <w:rPr>
          <w:rFonts w:ascii="Arial" w:hAnsi="Arial" w:cs="Arial"/>
        </w:rPr>
        <w:t>a</w:t>
      </w:r>
      <w:r w:rsidRPr="00043BBB">
        <w:rPr>
          <w:rFonts w:ascii="Arial" w:hAnsi="Arial" w:cs="Arial"/>
        </w:rPr>
        <w:t xml:space="preserve"> w</w:t>
      </w:r>
      <w:r>
        <w:rPr>
          <w:rFonts w:ascii="Arial" w:hAnsi="Arial" w:cs="Arial"/>
        </w:rPr>
        <w:t xml:space="preserve"> 2020 roku </w:t>
      </w:r>
      <w:r w:rsidRPr="00366333">
        <w:rPr>
          <w:rFonts w:ascii="Arial" w:hAnsi="Arial" w:cs="Arial"/>
          <w:b/>
          <w:bCs/>
          <w:u w:val="single"/>
        </w:rPr>
        <w:t>będzie drugim</w:t>
      </w:r>
      <w:r w:rsidRPr="00043BBB">
        <w:rPr>
          <w:rFonts w:ascii="Arial" w:hAnsi="Arial" w:cs="Arial"/>
        </w:rPr>
        <w:t xml:space="preserve"> (po chorobach sercowo-naczyniowych</w:t>
      </w:r>
      <w:r>
        <w:rPr>
          <w:rFonts w:ascii="Arial" w:hAnsi="Arial" w:cs="Arial"/>
        </w:rPr>
        <w:t xml:space="preserve"> i przed nowotworami</w:t>
      </w:r>
      <w:r w:rsidRPr="00043BBB">
        <w:rPr>
          <w:rFonts w:ascii="Arial" w:hAnsi="Arial" w:cs="Arial"/>
        </w:rPr>
        <w:t xml:space="preserve">). </w:t>
      </w:r>
    </w:p>
    <w:p w:rsidR="002F0824" w:rsidRDefault="002F0824" w:rsidP="00043BBB">
      <w:pPr>
        <w:spacing w:line="240" w:lineRule="auto"/>
        <w:ind w:firstLine="708"/>
        <w:jc w:val="both"/>
        <w:rPr>
          <w:rFonts w:ascii="Arial" w:hAnsi="Arial" w:cs="Arial"/>
          <w:lang w:eastAsia="pl-PL"/>
        </w:rPr>
      </w:pPr>
      <w:r w:rsidRPr="00043BBB">
        <w:rPr>
          <w:rFonts w:ascii="Arial" w:hAnsi="Arial" w:cs="Arial"/>
          <w:lang w:eastAsia="pl-PL"/>
        </w:rPr>
        <w:t>Depresja jest najbardziej rozpowszechnionym zab</w:t>
      </w:r>
      <w:r>
        <w:rPr>
          <w:rFonts w:ascii="Arial" w:hAnsi="Arial" w:cs="Arial"/>
          <w:lang w:eastAsia="pl-PL"/>
        </w:rPr>
        <w:t>urzeniem psychicznym na świecie</w:t>
      </w:r>
    </w:p>
    <w:p w:rsidR="002F0824" w:rsidRPr="005C72CD" w:rsidRDefault="002F0824" w:rsidP="00B83E0F">
      <w:pPr>
        <w:spacing w:line="240" w:lineRule="auto"/>
        <w:rPr>
          <w:rFonts w:ascii="Arial" w:hAnsi="Arial" w:cs="Arial"/>
        </w:rPr>
      </w:pPr>
      <w:r w:rsidRPr="005C72CD">
        <w:rPr>
          <w:rFonts w:ascii="Arial" w:hAnsi="Arial" w:cs="Arial"/>
          <w:lang w:eastAsia="pl-PL"/>
        </w:rPr>
        <w:t>►</w:t>
      </w:r>
      <w:r w:rsidRPr="005C72CD">
        <w:rPr>
          <w:rFonts w:ascii="Arial" w:hAnsi="Arial" w:cs="Arial"/>
        </w:rPr>
        <w:t xml:space="preserve">cierpi na nią około </w:t>
      </w:r>
      <w:r w:rsidRPr="005C72CD">
        <w:rPr>
          <w:rFonts w:ascii="Arial" w:hAnsi="Arial" w:cs="Arial"/>
          <w:b/>
          <w:bCs/>
        </w:rPr>
        <w:t xml:space="preserve">10% </w:t>
      </w:r>
      <w:hyperlink r:id="rId10" w:tooltip="Populacja statystyczna" w:history="1">
        <w:r w:rsidRPr="005C72CD">
          <w:rPr>
            <w:rStyle w:val="Hipercze"/>
            <w:rFonts w:ascii="Arial" w:hAnsi="Arial" w:cs="Arial"/>
            <w:b/>
            <w:bCs/>
            <w:color w:val="auto"/>
            <w:u w:val="none"/>
          </w:rPr>
          <w:t>populacji</w:t>
        </w:r>
      </w:hyperlink>
      <w:r w:rsidRPr="005C72CD">
        <w:rPr>
          <w:rFonts w:ascii="Arial" w:hAnsi="Arial" w:cs="Arial"/>
        </w:rPr>
        <w:t>, 30</w:t>
      </w:r>
      <w:r w:rsidR="00237811">
        <w:rPr>
          <w:rFonts w:ascii="Arial" w:hAnsi="Arial" w:cs="Arial"/>
        </w:rPr>
        <w:t xml:space="preserve"> </w:t>
      </w:r>
      <w:r w:rsidRPr="005C72CD">
        <w:rPr>
          <w:rFonts w:ascii="Arial" w:hAnsi="Arial" w:cs="Arial"/>
        </w:rPr>
        <w:t>-</w:t>
      </w:r>
      <w:r w:rsidR="00237811">
        <w:rPr>
          <w:rFonts w:ascii="Arial" w:hAnsi="Arial" w:cs="Arial"/>
        </w:rPr>
        <w:t xml:space="preserve"> </w:t>
      </w:r>
      <w:r w:rsidRPr="005C72CD">
        <w:rPr>
          <w:rFonts w:ascii="Arial" w:hAnsi="Arial" w:cs="Arial"/>
        </w:rPr>
        <w:t xml:space="preserve">50% doświadczyło w życiu zaburzeń depresyjnych </w:t>
      </w:r>
    </w:p>
    <w:p w:rsidR="002F0824" w:rsidRPr="005C72CD" w:rsidRDefault="002F0824" w:rsidP="00E70D0D">
      <w:pPr>
        <w:spacing w:line="240" w:lineRule="auto"/>
        <w:outlineLvl w:val="0"/>
        <w:rPr>
          <w:rFonts w:ascii="Arial" w:hAnsi="Arial" w:cs="Arial"/>
        </w:rPr>
      </w:pPr>
      <w:r w:rsidRPr="005C72CD">
        <w:rPr>
          <w:rFonts w:ascii="Arial" w:hAnsi="Arial" w:cs="Arial"/>
          <w:lang w:eastAsia="pl-PL"/>
        </w:rPr>
        <w:t>►</w:t>
      </w:r>
      <w:r w:rsidRPr="005C72CD">
        <w:rPr>
          <w:rFonts w:ascii="Arial" w:hAnsi="Arial" w:cs="Arial"/>
        </w:rPr>
        <w:t xml:space="preserve">WHO szacuje liczbę chorych na 350 milionów </w:t>
      </w:r>
    </w:p>
    <w:p w:rsidR="002F0824" w:rsidRPr="005C72CD" w:rsidRDefault="002F0824" w:rsidP="00B83E0F">
      <w:pPr>
        <w:spacing w:line="240" w:lineRule="auto"/>
        <w:rPr>
          <w:rFonts w:ascii="Arial" w:hAnsi="Arial" w:cs="Arial"/>
        </w:rPr>
      </w:pPr>
      <w:r w:rsidRPr="005C72CD">
        <w:rPr>
          <w:rFonts w:ascii="Arial" w:hAnsi="Arial" w:cs="Arial"/>
          <w:lang w:eastAsia="pl-PL"/>
        </w:rPr>
        <w:t>►</w:t>
      </w:r>
      <w:r w:rsidRPr="005C72CD">
        <w:rPr>
          <w:rFonts w:ascii="Arial" w:hAnsi="Arial" w:cs="Arial"/>
        </w:rPr>
        <w:t xml:space="preserve">dotyka częściej kobiet niż mężczyzn, chorują także dzieci i osoby w podeszłym wieku </w:t>
      </w:r>
    </w:p>
    <w:p w:rsidR="002F0824" w:rsidRPr="005C72CD" w:rsidRDefault="002F0824" w:rsidP="00E70D0D">
      <w:pPr>
        <w:spacing w:line="240" w:lineRule="auto"/>
        <w:outlineLvl w:val="0"/>
        <w:rPr>
          <w:rFonts w:ascii="Arial" w:hAnsi="Arial" w:cs="Arial"/>
        </w:rPr>
      </w:pPr>
      <w:r w:rsidRPr="005C72CD">
        <w:rPr>
          <w:rFonts w:ascii="Arial" w:hAnsi="Arial" w:cs="Arial"/>
          <w:lang w:eastAsia="pl-PL"/>
        </w:rPr>
        <w:t>►</w:t>
      </w:r>
      <w:r w:rsidRPr="005C72CD">
        <w:rPr>
          <w:rFonts w:ascii="Arial" w:hAnsi="Arial" w:cs="Arial"/>
        </w:rPr>
        <w:t xml:space="preserve">mniej niż połowa osób z depresją decyduje się na leczenie </w:t>
      </w:r>
    </w:p>
    <w:p w:rsidR="002F0824" w:rsidRPr="005C72CD" w:rsidRDefault="002F0824" w:rsidP="00B83E0F">
      <w:pPr>
        <w:spacing w:line="240" w:lineRule="auto"/>
        <w:rPr>
          <w:rFonts w:ascii="Arial" w:hAnsi="Arial" w:cs="Arial"/>
        </w:rPr>
      </w:pPr>
      <w:r w:rsidRPr="005C72CD">
        <w:rPr>
          <w:rFonts w:ascii="Arial" w:hAnsi="Arial" w:cs="Arial"/>
          <w:lang w:eastAsia="pl-PL"/>
        </w:rPr>
        <w:t>►</w:t>
      </w:r>
      <w:r w:rsidRPr="005C72CD">
        <w:rPr>
          <w:rFonts w:ascii="Arial" w:hAnsi="Arial" w:cs="Arial"/>
        </w:rPr>
        <w:t xml:space="preserve">depresja ma skłonność do nawrotów </w:t>
      </w:r>
      <w:r>
        <w:rPr>
          <w:rFonts w:ascii="Arial" w:hAnsi="Arial" w:cs="Arial"/>
        </w:rPr>
        <w:t xml:space="preserve">(u </w:t>
      </w:r>
      <w:r w:rsidRPr="005C72CD">
        <w:rPr>
          <w:rFonts w:ascii="Arial" w:hAnsi="Arial" w:cs="Arial"/>
        </w:rPr>
        <w:t xml:space="preserve">75% </w:t>
      </w:r>
      <w:r>
        <w:rPr>
          <w:rFonts w:ascii="Arial" w:hAnsi="Arial" w:cs="Arial"/>
        </w:rPr>
        <w:t>osób</w:t>
      </w:r>
      <w:r w:rsidRPr="005C72CD">
        <w:rPr>
          <w:rFonts w:ascii="Arial" w:hAnsi="Arial" w:cs="Arial"/>
        </w:rPr>
        <w:t xml:space="preserve"> w ciągu 2 lat od </w:t>
      </w:r>
      <w:r>
        <w:rPr>
          <w:rFonts w:ascii="Arial" w:hAnsi="Arial" w:cs="Arial"/>
        </w:rPr>
        <w:t>wyleczenia poprzedniego epizodu)</w:t>
      </w:r>
    </w:p>
    <w:p w:rsidR="002F0824" w:rsidRPr="005C72CD" w:rsidRDefault="002F0824" w:rsidP="00B83E0F">
      <w:pPr>
        <w:spacing w:line="240" w:lineRule="auto"/>
        <w:rPr>
          <w:rFonts w:ascii="Arial" w:hAnsi="Arial" w:cs="Arial"/>
        </w:rPr>
      </w:pPr>
      <w:r w:rsidRPr="005C72CD">
        <w:rPr>
          <w:rFonts w:ascii="Arial" w:hAnsi="Arial" w:cs="Arial"/>
          <w:lang w:eastAsia="pl-PL"/>
        </w:rPr>
        <w:t>►</w:t>
      </w:r>
      <w:r w:rsidRPr="005C72CD">
        <w:rPr>
          <w:rFonts w:ascii="Arial" w:hAnsi="Arial" w:cs="Arial"/>
        </w:rPr>
        <w:t>40</w:t>
      </w:r>
      <w:r w:rsidR="00237811">
        <w:rPr>
          <w:rFonts w:ascii="Arial" w:hAnsi="Arial" w:cs="Arial"/>
        </w:rPr>
        <w:t xml:space="preserve"> </w:t>
      </w:r>
      <w:r w:rsidRPr="005C72CD">
        <w:rPr>
          <w:rFonts w:ascii="Arial" w:hAnsi="Arial" w:cs="Arial"/>
        </w:rPr>
        <w:t>-</w:t>
      </w:r>
      <w:r w:rsidR="00237811">
        <w:rPr>
          <w:rFonts w:ascii="Arial" w:hAnsi="Arial" w:cs="Arial"/>
        </w:rPr>
        <w:t xml:space="preserve"> </w:t>
      </w:r>
      <w:r w:rsidRPr="005C72CD">
        <w:rPr>
          <w:rFonts w:ascii="Arial" w:hAnsi="Arial" w:cs="Arial"/>
        </w:rPr>
        <w:t>80% chorych ma myśli samobójcze, 20</w:t>
      </w:r>
      <w:r w:rsidR="00237811">
        <w:rPr>
          <w:rFonts w:ascii="Arial" w:hAnsi="Arial" w:cs="Arial"/>
        </w:rPr>
        <w:t xml:space="preserve"> </w:t>
      </w:r>
      <w:r w:rsidRPr="005C72CD">
        <w:rPr>
          <w:rFonts w:ascii="Arial" w:hAnsi="Arial" w:cs="Arial"/>
        </w:rPr>
        <w:t>-</w:t>
      </w:r>
      <w:r w:rsidR="00237811">
        <w:rPr>
          <w:rFonts w:ascii="Arial" w:hAnsi="Arial" w:cs="Arial"/>
        </w:rPr>
        <w:t xml:space="preserve"> </w:t>
      </w:r>
      <w:r w:rsidRPr="005C72CD">
        <w:rPr>
          <w:rFonts w:ascii="Arial" w:hAnsi="Arial" w:cs="Arial"/>
        </w:rPr>
        <w:t xml:space="preserve">60% próbuje odebrać sobie życie, około 15% z ciężką depresją umiera wskutek </w:t>
      </w:r>
      <w:hyperlink r:id="rId11" w:tooltip="Samobójstwo" w:history="1">
        <w:r w:rsidRPr="005C72CD">
          <w:rPr>
            <w:rStyle w:val="Hipercze"/>
            <w:rFonts w:ascii="Arial" w:hAnsi="Arial" w:cs="Arial"/>
            <w:color w:val="auto"/>
            <w:u w:val="none"/>
          </w:rPr>
          <w:t>samobójstwa</w:t>
        </w:r>
      </w:hyperlink>
      <w:r w:rsidRPr="005C72CD">
        <w:rPr>
          <w:rFonts w:ascii="Arial" w:hAnsi="Arial" w:cs="Arial"/>
        </w:rPr>
        <w:t>.</w:t>
      </w:r>
    </w:p>
    <w:p w:rsidR="002F0824" w:rsidRPr="006B03E3" w:rsidRDefault="002F0824" w:rsidP="000915C5">
      <w:pPr>
        <w:shd w:val="clear" w:color="auto" w:fill="FFFFFF"/>
        <w:spacing w:line="240" w:lineRule="auto"/>
        <w:ind w:firstLine="708"/>
        <w:jc w:val="both"/>
        <w:rPr>
          <w:rFonts w:ascii="Arial" w:hAnsi="Arial" w:cs="Arial"/>
          <w:sz w:val="8"/>
          <w:szCs w:val="8"/>
          <w:lang w:eastAsia="pl-PL"/>
        </w:rPr>
      </w:pPr>
    </w:p>
    <w:p w:rsidR="002F0824" w:rsidRPr="004402BF" w:rsidRDefault="00237811" w:rsidP="00302E83">
      <w:pPr>
        <w:rPr>
          <w:rFonts w:ascii="Arial" w:hAnsi="Arial" w:cs="Arial"/>
          <w:b/>
          <w:bCs/>
          <w:sz w:val="28"/>
          <w:szCs w:val="28"/>
        </w:rPr>
      </w:pPr>
      <w:hyperlink r:id="rId12" w:history="1">
        <w:r w:rsidRPr="005E5C00">
          <w:rPr>
            <w:rStyle w:val="Hipercze"/>
          </w:rPr>
          <w:t>http://pl.wikipedia.org/wiki/Plik:Vincent_Willem_van_Gogh_002.jpg</w:t>
        </w:r>
        <w:r w:rsidRPr="005E5C00">
          <w:rPr>
            <w:rStyle w:val="Hipercze"/>
          </w:rPr>
          <w:br/>
        </w:r>
        <w:r w:rsidRPr="005E5C00">
          <w:rPr>
            <w:rStyle w:val="Hipercze"/>
            <w:rFonts w:ascii="Arial" w:hAnsi="Arial" w:cs="Arial"/>
            <w:b/>
            <w:bCs/>
            <w:sz w:val="28"/>
            <w:szCs w:val="28"/>
          </w:rPr>
          <w:t>Depresja</w:t>
        </w:r>
      </w:hyperlink>
      <w:r>
        <w:rPr>
          <w:rFonts w:ascii="Arial" w:hAnsi="Arial" w:cs="Arial"/>
          <w:b/>
          <w:bCs/>
          <w:sz w:val="28"/>
          <w:szCs w:val="28"/>
        </w:rPr>
        <w:t xml:space="preserve"> </w:t>
      </w:r>
      <w:r w:rsidR="002F0824" w:rsidRPr="004402BF">
        <w:rPr>
          <w:rFonts w:ascii="Arial" w:hAnsi="Arial" w:cs="Arial"/>
          <w:b/>
          <w:bCs/>
          <w:sz w:val="28"/>
          <w:szCs w:val="28"/>
        </w:rPr>
        <w:t>ma wiele określeń, np.</w:t>
      </w:r>
      <w:r>
        <w:rPr>
          <w:rFonts w:ascii="Arial" w:hAnsi="Arial" w:cs="Arial"/>
          <w:b/>
          <w:bCs/>
          <w:sz w:val="28"/>
          <w:szCs w:val="28"/>
        </w:rPr>
        <w:t xml:space="preserve"> „</w:t>
      </w:r>
      <w:r w:rsidR="002F0824" w:rsidRPr="004402BF">
        <w:rPr>
          <w:rFonts w:ascii="Arial" w:hAnsi="Arial" w:cs="Arial"/>
          <w:b/>
          <w:bCs/>
          <w:sz w:val="28"/>
          <w:szCs w:val="28"/>
        </w:rPr>
        <w:t>paraliż psychiczny</w:t>
      </w:r>
      <w:r>
        <w:rPr>
          <w:rFonts w:ascii="Arial" w:hAnsi="Arial" w:cs="Arial"/>
          <w:b/>
          <w:bCs/>
          <w:sz w:val="28"/>
          <w:szCs w:val="28"/>
        </w:rPr>
        <w:t>”, „</w:t>
      </w:r>
      <w:r w:rsidR="002F0824" w:rsidRPr="004402BF">
        <w:rPr>
          <w:rFonts w:ascii="Arial" w:hAnsi="Arial" w:cs="Arial"/>
          <w:b/>
          <w:bCs/>
          <w:sz w:val="28"/>
          <w:szCs w:val="28"/>
        </w:rPr>
        <w:t>melancholia – mroczna i dręcząca”, „życie w masce”</w:t>
      </w:r>
      <w:r>
        <w:rPr>
          <w:rFonts w:ascii="Arial" w:hAnsi="Arial" w:cs="Arial"/>
          <w:b/>
          <w:bCs/>
          <w:sz w:val="28"/>
          <w:szCs w:val="28"/>
        </w:rPr>
        <w:t xml:space="preserve">, </w:t>
      </w:r>
      <w:r w:rsidR="002F0824" w:rsidRPr="004402BF">
        <w:rPr>
          <w:rFonts w:ascii="Arial" w:hAnsi="Arial" w:cs="Arial"/>
          <w:b/>
          <w:bCs/>
          <w:sz w:val="28"/>
          <w:szCs w:val="28"/>
        </w:rPr>
        <w:t>„ciężar smutku”, „czarny świat, w którym nic nie cieszy”</w:t>
      </w:r>
      <w:r>
        <w:rPr>
          <w:rFonts w:ascii="Arial" w:hAnsi="Arial" w:cs="Arial"/>
          <w:b/>
          <w:bCs/>
          <w:sz w:val="28"/>
          <w:szCs w:val="28"/>
        </w:rPr>
        <w:t xml:space="preserve">, </w:t>
      </w:r>
      <w:r w:rsidR="002F0824" w:rsidRPr="004402BF">
        <w:rPr>
          <w:rFonts w:ascii="Arial" w:hAnsi="Arial" w:cs="Arial"/>
          <w:b/>
          <w:bCs/>
          <w:sz w:val="28"/>
          <w:szCs w:val="28"/>
        </w:rPr>
        <w:t>„mroczny psychothriller”,</w:t>
      </w:r>
      <w:r w:rsidR="002F0824">
        <w:rPr>
          <w:rFonts w:ascii="Arial" w:hAnsi="Arial" w:cs="Arial"/>
          <w:b/>
          <w:bCs/>
          <w:sz w:val="28"/>
          <w:szCs w:val="28"/>
        </w:rPr>
        <w:t xml:space="preserve"> ”mroczny labirynt”,</w:t>
      </w:r>
      <w:r>
        <w:rPr>
          <w:rFonts w:ascii="Arial" w:hAnsi="Arial" w:cs="Arial"/>
          <w:b/>
          <w:bCs/>
          <w:sz w:val="28"/>
          <w:szCs w:val="28"/>
        </w:rPr>
        <w:t xml:space="preserve"> </w:t>
      </w:r>
      <w:r w:rsidR="002F0824" w:rsidRPr="004402BF">
        <w:rPr>
          <w:rFonts w:ascii="Arial" w:hAnsi="Arial" w:cs="Arial"/>
          <w:b/>
          <w:bCs/>
          <w:sz w:val="28"/>
          <w:szCs w:val="28"/>
        </w:rPr>
        <w:t>„czarny pies”</w:t>
      </w:r>
      <w:r w:rsidR="002F0824" w:rsidRPr="004402BF">
        <w:rPr>
          <w:rFonts w:ascii="Arial" w:hAnsi="Arial" w:cs="Arial"/>
        </w:rPr>
        <w:t>(</w:t>
      </w:r>
      <w:r w:rsidR="002F0824">
        <w:rPr>
          <w:rFonts w:ascii="Arial" w:hAnsi="Arial" w:cs="Arial"/>
        </w:rPr>
        <w:t xml:space="preserve">tę ostatnią nadał jej </w:t>
      </w:r>
      <w:r w:rsidR="002F0824" w:rsidRPr="004402BF">
        <w:rPr>
          <w:rFonts w:ascii="Arial" w:hAnsi="Arial" w:cs="Arial"/>
        </w:rPr>
        <w:t>Winston Churchill)</w:t>
      </w:r>
      <w:r w:rsidR="002F0824">
        <w:rPr>
          <w:rFonts w:ascii="Arial" w:hAnsi="Arial" w:cs="Arial"/>
        </w:rPr>
        <w:t>.</w:t>
      </w:r>
    </w:p>
    <w:p w:rsidR="002F0824" w:rsidRPr="00E61093" w:rsidRDefault="002F0824" w:rsidP="00302E83">
      <w:pPr>
        <w:rPr>
          <w:rFonts w:ascii="Arial" w:hAnsi="Arial" w:cs="Arial"/>
          <w:b/>
          <w:bCs/>
          <w:sz w:val="8"/>
          <w:szCs w:val="8"/>
        </w:rPr>
      </w:pPr>
    </w:p>
    <w:p w:rsidR="002F0824" w:rsidRDefault="00237811" w:rsidP="00302E83">
      <w:pPr>
        <w:rPr>
          <w:rFonts w:ascii="Arial" w:hAnsi="Arial" w:cs="Arial"/>
          <w:i/>
          <w:iCs/>
          <w:sz w:val="20"/>
          <w:szCs w:val="20"/>
        </w:rPr>
      </w:pPr>
      <w:hyperlink r:id="rId13" w:tooltip="Vincent van Gogh" w:history="1">
        <w:r w:rsidR="002F0824" w:rsidRPr="00E61093">
          <w:rPr>
            <w:rStyle w:val="Hipercze"/>
            <w:rFonts w:ascii="Arial" w:hAnsi="Arial" w:cs="Arial"/>
            <w:i/>
            <w:iCs/>
            <w:color w:val="auto"/>
            <w:sz w:val="20"/>
            <w:szCs w:val="20"/>
            <w:u w:val="none"/>
          </w:rPr>
          <w:t>Vincent van Gogh</w:t>
        </w:r>
      </w:hyperlink>
      <w:r w:rsidR="002F0824">
        <w:rPr>
          <w:rStyle w:val="Hipercze"/>
          <w:rFonts w:ascii="Arial" w:hAnsi="Arial" w:cs="Arial"/>
          <w:i/>
          <w:iCs/>
          <w:color w:val="auto"/>
          <w:sz w:val="20"/>
          <w:szCs w:val="20"/>
          <w:u w:val="none"/>
        </w:rPr>
        <w:t xml:space="preserve"> (1853-1890)</w:t>
      </w:r>
      <w:r w:rsidR="002F0824">
        <w:rPr>
          <w:rFonts w:ascii="Arial" w:hAnsi="Arial" w:cs="Arial"/>
          <w:i/>
          <w:iCs/>
          <w:sz w:val="20"/>
          <w:szCs w:val="20"/>
        </w:rPr>
        <w:t>, który cierpiał na depresję</w:t>
      </w:r>
      <w:r w:rsidR="002F0824" w:rsidRPr="00E61093">
        <w:rPr>
          <w:rFonts w:ascii="Arial" w:hAnsi="Arial" w:cs="Arial"/>
          <w:i/>
          <w:iCs/>
          <w:sz w:val="20"/>
          <w:szCs w:val="20"/>
        </w:rPr>
        <w:t xml:space="preserve">, namalował w 1890 roku obraz przedstawiający </w:t>
      </w:r>
      <w:r w:rsidR="002F0824">
        <w:rPr>
          <w:rFonts w:ascii="Arial" w:hAnsi="Arial" w:cs="Arial"/>
          <w:i/>
          <w:iCs/>
          <w:sz w:val="20"/>
          <w:szCs w:val="20"/>
        </w:rPr>
        <w:t>człowieka pogrążonego w smutku</w:t>
      </w:r>
    </w:p>
    <w:p w:rsidR="002F0824" w:rsidRPr="00043BBB" w:rsidRDefault="002F0824" w:rsidP="00302E83">
      <w:pPr>
        <w:rPr>
          <w:rFonts w:ascii="Arial" w:hAnsi="Arial" w:cs="Arial"/>
          <w:i/>
          <w:iCs/>
          <w:sz w:val="8"/>
          <w:szCs w:val="8"/>
        </w:rPr>
      </w:pPr>
    </w:p>
    <w:p w:rsidR="002F0824" w:rsidRDefault="00237811" w:rsidP="00E66381">
      <w:pPr>
        <w:spacing w:line="240" w:lineRule="auto"/>
        <w:jc w:val="both"/>
        <w:rPr>
          <w:rFonts w:ascii="Arial" w:hAnsi="Arial" w:cs="Arial"/>
        </w:rPr>
      </w:pPr>
      <w:r>
        <w:rPr>
          <w:noProof/>
          <w:lang w:eastAsia="pl-PL"/>
        </w:rPr>
        <w:drawing>
          <wp:anchor distT="0" distB="0" distL="114300" distR="114300" simplePos="0" relativeHeight="251656192" behindDoc="1" locked="0" layoutInCell="1" allowOverlap="1">
            <wp:simplePos x="0" y="0"/>
            <wp:positionH relativeFrom="margin">
              <wp:posOffset>342900</wp:posOffset>
            </wp:positionH>
            <wp:positionV relativeFrom="paragraph">
              <wp:posOffset>834390</wp:posOffset>
            </wp:positionV>
            <wp:extent cx="1524000" cy="1960880"/>
            <wp:effectExtent l="0" t="0" r="0" b="1270"/>
            <wp:wrapThrough wrapText="bothSides">
              <wp:wrapPolygon edited="0">
                <wp:start x="0" y="0"/>
                <wp:lineTo x="0" y="21404"/>
                <wp:lineTo x="21330" y="21404"/>
                <wp:lineTo x="21330" y="0"/>
                <wp:lineTo x="0" y="0"/>
              </wp:wrapPolygon>
            </wp:wrapThrough>
            <wp:docPr id="4" name="Obraz 1" descr="http://upload.wikimedia.org/wikipedia/commons/thumb/3/38/Vincent_Willem_van_Gogh_002.jpg/200px-Vincent_Willem_van_Gogh_00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3/38/Vincent_Willem_van_Gogh_002.jpg/200px-Vincent_Willem_van_Gogh_002.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960880"/>
                    </a:xfrm>
                    <a:prstGeom prst="rect">
                      <a:avLst/>
                    </a:prstGeom>
                    <a:noFill/>
                  </pic:spPr>
                </pic:pic>
              </a:graphicData>
            </a:graphic>
            <wp14:sizeRelH relativeFrom="page">
              <wp14:pctWidth>0</wp14:pctWidth>
            </wp14:sizeRelH>
            <wp14:sizeRelV relativeFrom="page">
              <wp14:pctHeight>0</wp14:pctHeight>
            </wp14:sizeRelV>
          </wp:anchor>
        </w:drawing>
      </w:r>
      <w:r w:rsidR="002F0824" w:rsidRPr="00FF797E">
        <w:rPr>
          <w:rFonts w:ascii="Arial" w:hAnsi="Arial" w:cs="Arial"/>
          <w:b/>
          <w:bCs/>
        </w:rPr>
        <w:t>Depresja</w:t>
      </w:r>
      <w:r w:rsidR="002F0824" w:rsidRPr="00FF797E">
        <w:rPr>
          <w:rFonts w:ascii="Arial" w:hAnsi="Arial" w:cs="Arial"/>
        </w:rPr>
        <w:t xml:space="preserve"> to grupa zaburzeń</w:t>
      </w:r>
      <w:r w:rsidR="002F0824">
        <w:rPr>
          <w:rFonts w:ascii="Arial" w:hAnsi="Arial" w:cs="Arial"/>
        </w:rPr>
        <w:t xml:space="preserve"> psychicznych o zróżnicowanej patogenezie,</w:t>
      </w:r>
      <w:r>
        <w:rPr>
          <w:rFonts w:ascii="Arial" w:hAnsi="Arial" w:cs="Arial"/>
        </w:rPr>
        <w:t xml:space="preserve"> w</w:t>
      </w:r>
      <w:r w:rsidR="002F0824">
        <w:rPr>
          <w:rFonts w:ascii="Arial" w:hAnsi="Arial" w:cs="Arial"/>
        </w:rPr>
        <w:t xml:space="preserve"> uproszczeniu:</w:t>
      </w:r>
      <w:r>
        <w:rPr>
          <w:rFonts w:ascii="Arial" w:hAnsi="Arial" w:cs="Arial"/>
        </w:rPr>
        <w:t xml:space="preserve"> </w:t>
      </w:r>
      <w:r w:rsidR="002F0824">
        <w:rPr>
          <w:rFonts w:ascii="Arial" w:hAnsi="Arial" w:cs="Arial"/>
        </w:rPr>
        <w:t>chorobli</w:t>
      </w:r>
      <w:r w:rsidR="002F0824" w:rsidRPr="00FF797E">
        <w:rPr>
          <w:rFonts w:ascii="Arial" w:hAnsi="Arial" w:cs="Arial"/>
        </w:rPr>
        <w:t>we obniżenie nastroju trwające długi czas (miesiące</w:t>
      </w:r>
      <w:r w:rsidR="002F0824">
        <w:rPr>
          <w:rFonts w:ascii="Arial" w:hAnsi="Arial" w:cs="Arial"/>
        </w:rPr>
        <w:t>, lata), powodujące  często dezorganizację</w:t>
      </w:r>
      <w:r w:rsidR="002F0824" w:rsidRPr="00FF797E">
        <w:rPr>
          <w:rFonts w:ascii="Arial" w:hAnsi="Arial" w:cs="Arial"/>
        </w:rPr>
        <w:t xml:space="preserve"> życia osobistego, społecznego i zawodowego.</w:t>
      </w:r>
    </w:p>
    <w:p w:rsidR="002F0824" w:rsidRPr="00E66381" w:rsidRDefault="002F0824" w:rsidP="00E66381">
      <w:pPr>
        <w:spacing w:line="240" w:lineRule="auto"/>
        <w:jc w:val="both"/>
        <w:rPr>
          <w:rFonts w:ascii="Arial" w:hAnsi="Arial" w:cs="Arial"/>
          <w:sz w:val="8"/>
          <w:szCs w:val="8"/>
        </w:rPr>
      </w:pPr>
    </w:p>
    <w:p w:rsidR="002F0824" w:rsidRDefault="002F0824" w:rsidP="00E70D0D">
      <w:pPr>
        <w:shd w:val="clear" w:color="auto" w:fill="FFFFFF"/>
        <w:spacing w:line="240" w:lineRule="auto"/>
        <w:jc w:val="both"/>
        <w:outlineLvl w:val="0"/>
        <w:rPr>
          <w:rFonts w:ascii="Arial" w:hAnsi="Arial" w:cs="Arial"/>
          <w:color w:val="000000"/>
          <w:lang w:eastAsia="pl-PL"/>
        </w:rPr>
      </w:pPr>
      <w:r w:rsidRPr="0094613E">
        <w:rPr>
          <w:rFonts w:ascii="Arial" w:hAnsi="Arial" w:cs="Arial"/>
          <w:b/>
          <w:bCs/>
          <w:color w:val="000000"/>
          <w:lang w:eastAsia="pl-PL"/>
        </w:rPr>
        <w:lastRenderedPageBreak/>
        <w:t>Lista objawów depresji jest długa</w:t>
      </w:r>
      <w:r>
        <w:rPr>
          <w:rFonts w:ascii="Arial" w:hAnsi="Arial" w:cs="Arial"/>
          <w:color w:val="000000"/>
          <w:lang w:eastAsia="pl-PL"/>
        </w:rPr>
        <w:t xml:space="preserve">: </w:t>
      </w:r>
    </w:p>
    <w:p w:rsidR="002F0824" w:rsidRPr="00E66381" w:rsidRDefault="002F0824" w:rsidP="00E66381">
      <w:pPr>
        <w:shd w:val="clear" w:color="auto" w:fill="FFFFFF"/>
        <w:spacing w:line="240" w:lineRule="auto"/>
        <w:rPr>
          <w:rFonts w:ascii="Arial" w:hAnsi="Arial" w:cs="Arial"/>
          <w:color w:val="000000"/>
          <w:lang w:eastAsia="pl-PL"/>
        </w:rPr>
      </w:pPr>
      <w:r w:rsidRPr="00E66381">
        <w:rPr>
          <w:rFonts w:ascii="Arial" w:hAnsi="Arial" w:cs="Arial"/>
          <w:color w:val="000000"/>
          <w:lang w:eastAsia="pl-PL"/>
        </w:rPr>
        <w:t xml:space="preserve">●zniechęcenie do życia ●smutek, przygnębienie ●brak energii i chęci do działania </w:t>
      </w:r>
    </w:p>
    <w:p w:rsidR="002F0824" w:rsidRPr="00E66381" w:rsidRDefault="002F0824" w:rsidP="00E66381">
      <w:pPr>
        <w:shd w:val="clear" w:color="auto" w:fill="FFFFFF"/>
        <w:spacing w:line="240" w:lineRule="auto"/>
        <w:rPr>
          <w:rFonts w:ascii="Arial" w:hAnsi="Arial" w:cs="Arial"/>
        </w:rPr>
      </w:pPr>
      <w:r w:rsidRPr="00E66381">
        <w:rPr>
          <w:rFonts w:ascii="Arial" w:hAnsi="Arial" w:cs="Arial"/>
          <w:color w:val="000000"/>
          <w:lang w:eastAsia="pl-PL"/>
        </w:rPr>
        <w:t>●ciągłe zmęczenie ●</w:t>
      </w:r>
      <w:r w:rsidRPr="00E66381">
        <w:rPr>
          <w:rFonts w:ascii="Arial" w:hAnsi="Arial" w:cs="Arial"/>
        </w:rPr>
        <w:t>zmniejszenie lub utrata zainteresowań oraz odczuwania przyjemności</w:t>
      </w:r>
    </w:p>
    <w:p w:rsidR="002F0824" w:rsidRPr="00E66381" w:rsidRDefault="002F0824" w:rsidP="00E66381">
      <w:pPr>
        <w:shd w:val="clear" w:color="auto" w:fill="FFFFFF"/>
        <w:spacing w:line="240" w:lineRule="auto"/>
        <w:rPr>
          <w:rFonts w:ascii="Arial" w:hAnsi="Arial" w:cs="Arial"/>
        </w:rPr>
      </w:pPr>
      <w:r w:rsidRPr="00E66381">
        <w:rPr>
          <w:rFonts w:ascii="Arial" w:hAnsi="Arial" w:cs="Arial"/>
          <w:color w:val="000000"/>
          <w:lang w:eastAsia="pl-PL"/>
        </w:rPr>
        <w:t>●</w:t>
      </w:r>
      <w:r w:rsidRPr="00E66381">
        <w:rPr>
          <w:rFonts w:ascii="Arial" w:hAnsi="Arial" w:cs="Arial"/>
        </w:rPr>
        <w:t xml:space="preserve">niemożność podjęcia decyzji </w:t>
      </w:r>
      <w:r w:rsidRPr="00E66381">
        <w:rPr>
          <w:rFonts w:ascii="Arial" w:hAnsi="Arial" w:cs="Arial"/>
          <w:color w:val="000000"/>
          <w:lang w:eastAsia="pl-PL"/>
        </w:rPr>
        <w:t>●</w:t>
      </w:r>
      <w:r w:rsidRPr="00E66381">
        <w:rPr>
          <w:rFonts w:ascii="Arial" w:hAnsi="Arial" w:cs="Arial"/>
        </w:rPr>
        <w:t xml:space="preserve">zaburzenia uwagi i koncentracji </w:t>
      </w:r>
      <w:r w:rsidRPr="00E66381">
        <w:rPr>
          <w:rFonts w:ascii="Arial" w:hAnsi="Arial" w:cs="Arial"/>
          <w:color w:val="000000"/>
          <w:lang w:eastAsia="pl-PL"/>
        </w:rPr>
        <w:t>●</w:t>
      </w:r>
      <w:r w:rsidRPr="00E66381">
        <w:rPr>
          <w:rFonts w:ascii="Arial" w:hAnsi="Arial" w:cs="Arial"/>
        </w:rPr>
        <w:t xml:space="preserve">kłopoty z pamięcią </w:t>
      </w:r>
    </w:p>
    <w:p w:rsidR="002F0824" w:rsidRPr="00E66381" w:rsidRDefault="002F0824" w:rsidP="00E66381">
      <w:pPr>
        <w:shd w:val="clear" w:color="auto" w:fill="FFFFFF"/>
        <w:spacing w:line="240" w:lineRule="auto"/>
        <w:rPr>
          <w:rFonts w:ascii="Arial" w:hAnsi="Arial" w:cs="Arial"/>
        </w:rPr>
      </w:pPr>
      <w:r w:rsidRPr="00E66381">
        <w:rPr>
          <w:rFonts w:ascii="Arial" w:hAnsi="Arial" w:cs="Arial"/>
          <w:color w:val="000000"/>
          <w:lang w:eastAsia="pl-PL"/>
        </w:rPr>
        <w:t>●pobudzenie lub spowolnienie psychoruchowe ●</w:t>
      </w:r>
      <w:r w:rsidRPr="00E66381">
        <w:rPr>
          <w:rFonts w:ascii="Arial" w:hAnsi="Arial" w:cs="Arial"/>
        </w:rPr>
        <w:t xml:space="preserve">przykre napięcie emocjonalne </w:t>
      </w:r>
    </w:p>
    <w:p w:rsidR="002F0824" w:rsidRPr="00E66381" w:rsidRDefault="002F0824" w:rsidP="00E66381">
      <w:pPr>
        <w:shd w:val="clear" w:color="auto" w:fill="FFFFFF"/>
        <w:spacing w:line="240" w:lineRule="auto"/>
        <w:rPr>
          <w:rFonts w:ascii="Arial" w:hAnsi="Arial" w:cs="Arial"/>
        </w:rPr>
      </w:pPr>
      <w:r w:rsidRPr="00E66381">
        <w:rPr>
          <w:rFonts w:ascii="Arial" w:hAnsi="Arial" w:cs="Arial"/>
          <w:color w:val="000000"/>
          <w:lang w:eastAsia="pl-PL"/>
        </w:rPr>
        <w:t>●</w:t>
      </w:r>
      <w:r w:rsidRPr="00E66381">
        <w:rPr>
          <w:rFonts w:ascii="Arial" w:hAnsi="Arial" w:cs="Arial"/>
        </w:rPr>
        <w:t xml:space="preserve">problemy ze snem i z jedzeniem (bezsenność /nadmierna senność, spadek /wzrost apetytu) </w:t>
      </w:r>
    </w:p>
    <w:p w:rsidR="002F0824" w:rsidRPr="00E66381" w:rsidRDefault="002F0824" w:rsidP="00E66381">
      <w:pPr>
        <w:shd w:val="clear" w:color="auto" w:fill="FFFFFF"/>
        <w:spacing w:line="240" w:lineRule="auto"/>
        <w:rPr>
          <w:rFonts w:ascii="Arial" w:hAnsi="Arial" w:cs="Arial"/>
          <w:lang w:eastAsia="pl-PL"/>
        </w:rPr>
      </w:pPr>
      <w:r w:rsidRPr="00E66381">
        <w:rPr>
          <w:rFonts w:ascii="Arial" w:hAnsi="Arial" w:cs="Arial"/>
          <w:color w:val="000000"/>
          <w:lang w:eastAsia="pl-PL"/>
        </w:rPr>
        <w:t>●</w:t>
      </w:r>
      <w:r w:rsidRPr="00E66381">
        <w:rPr>
          <w:rFonts w:ascii="Arial" w:hAnsi="Arial" w:cs="Arial"/>
        </w:rPr>
        <w:t>dolegliwości fizyczne (</w:t>
      </w:r>
      <w:r w:rsidRPr="00E66381">
        <w:rPr>
          <w:rFonts w:ascii="Arial" w:hAnsi="Arial" w:cs="Arial"/>
          <w:lang w:eastAsia="pl-PL"/>
        </w:rPr>
        <w:t xml:space="preserve">suchość w ustach, </w:t>
      </w:r>
      <w:r w:rsidRPr="00E66381">
        <w:rPr>
          <w:rFonts w:ascii="Arial" w:hAnsi="Arial" w:cs="Arial"/>
        </w:rPr>
        <w:t xml:space="preserve">ucisk w klatce piersiowej, bóle, zaparcia)  </w:t>
      </w:r>
      <w:r w:rsidRPr="00E66381">
        <w:rPr>
          <w:rFonts w:ascii="Arial" w:hAnsi="Arial" w:cs="Arial"/>
          <w:lang w:eastAsia="pl-PL"/>
        </w:rPr>
        <w:t> </w:t>
      </w:r>
    </w:p>
    <w:p w:rsidR="002F0824" w:rsidRPr="00E66381" w:rsidRDefault="002F0824" w:rsidP="00E66381">
      <w:pPr>
        <w:shd w:val="clear" w:color="auto" w:fill="FFFFFF"/>
        <w:spacing w:line="240" w:lineRule="auto"/>
        <w:rPr>
          <w:rFonts w:ascii="Arial" w:hAnsi="Arial" w:cs="Arial"/>
        </w:rPr>
      </w:pPr>
      <w:r w:rsidRPr="00E66381">
        <w:rPr>
          <w:rFonts w:ascii="Arial" w:hAnsi="Arial" w:cs="Arial"/>
          <w:color w:val="000000"/>
          <w:lang w:eastAsia="pl-PL"/>
        </w:rPr>
        <w:t>●</w:t>
      </w:r>
      <w:r w:rsidRPr="00E66381">
        <w:rPr>
          <w:rFonts w:ascii="Arial" w:hAnsi="Arial" w:cs="Arial"/>
        </w:rPr>
        <w:t xml:space="preserve">uczucie niemocy i </w:t>
      </w:r>
      <w:r w:rsidRPr="00E66381">
        <w:rPr>
          <w:rFonts w:ascii="Arial" w:hAnsi="Arial" w:cs="Arial"/>
          <w:lang w:eastAsia="pl-PL"/>
        </w:rPr>
        <w:t>beznadziejności</w:t>
      </w:r>
      <w:r w:rsidR="00237811">
        <w:rPr>
          <w:rFonts w:ascii="Arial" w:hAnsi="Arial" w:cs="Arial"/>
          <w:lang w:eastAsia="pl-PL"/>
        </w:rPr>
        <w:t xml:space="preserve"> </w:t>
      </w:r>
      <w:r w:rsidRPr="00E66381">
        <w:rPr>
          <w:rFonts w:ascii="Arial" w:hAnsi="Arial" w:cs="Arial"/>
          <w:color w:val="000000"/>
          <w:lang w:eastAsia="pl-PL"/>
        </w:rPr>
        <w:t>●</w:t>
      </w:r>
      <w:r w:rsidRPr="00E66381">
        <w:rPr>
          <w:rFonts w:ascii="Arial" w:hAnsi="Arial" w:cs="Arial"/>
          <w:lang w:eastAsia="pl-PL"/>
        </w:rPr>
        <w:t xml:space="preserve">poczucie winy i małej wartości </w:t>
      </w:r>
      <w:r w:rsidRPr="00E66381">
        <w:rPr>
          <w:rFonts w:ascii="Arial" w:hAnsi="Arial" w:cs="Arial"/>
          <w:color w:val="000000"/>
          <w:lang w:eastAsia="pl-PL"/>
        </w:rPr>
        <w:t>●</w:t>
      </w:r>
      <w:r w:rsidRPr="00E66381">
        <w:rPr>
          <w:rFonts w:ascii="Arial" w:hAnsi="Arial" w:cs="Arial"/>
        </w:rPr>
        <w:t>nadmierny autokrytycyzm</w:t>
      </w:r>
    </w:p>
    <w:p w:rsidR="002F0824" w:rsidRPr="00E66381" w:rsidRDefault="002F0824" w:rsidP="00E66381">
      <w:pPr>
        <w:shd w:val="clear" w:color="auto" w:fill="FFFFFF"/>
        <w:spacing w:line="240" w:lineRule="auto"/>
        <w:rPr>
          <w:rFonts w:ascii="Arial" w:hAnsi="Arial" w:cs="Arial"/>
        </w:rPr>
      </w:pPr>
      <w:r w:rsidRPr="00E66381">
        <w:rPr>
          <w:rFonts w:ascii="Arial" w:hAnsi="Arial" w:cs="Arial"/>
          <w:color w:val="000000"/>
          <w:lang w:eastAsia="pl-PL"/>
        </w:rPr>
        <w:t>●</w:t>
      </w:r>
      <w:r w:rsidRPr="00E66381">
        <w:rPr>
          <w:rFonts w:ascii="Arial" w:hAnsi="Arial" w:cs="Arial"/>
        </w:rPr>
        <w:t xml:space="preserve">samotność, uczucie wyobcowania (niezrozumienie otoczenia) </w:t>
      </w:r>
    </w:p>
    <w:p w:rsidR="002F0824" w:rsidRPr="00E66381" w:rsidRDefault="002F0824" w:rsidP="00E66381">
      <w:pPr>
        <w:shd w:val="clear" w:color="auto" w:fill="FFFFFF"/>
        <w:spacing w:line="240" w:lineRule="auto"/>
        <w:rPr>
          <w:rFonts w:ascii="Arial" w:hAnsi="Arial" w:cs="Arial"/>
          <w:lang w:eastAsia="pl-PL"/>
        </w:rPr>
      </w:pPr>
      <w:r w:rsidRPr="00E66381">
        <w:rPr>
          <w:rFonts w:ascii="Arial" w:hAnsi="Arial" w:cs="Arial"/>
          <w:color w:val="000000"/>
          <w:lang w:eastAsia="pl-PL"/>
        </w:rPr>
        <w:t>●</w:t>
      </w:r>
      <w:r w:rsidRPr="00E66381">
        <w:rPr>
          <w:rFonts w:ascii="Arial" w:hAnsi="Arial" w:cs="Arial"/>
        </w:rPr>
        <w:t>wycofywanie z kontaktów społecznych</w:t>
      </w:r>
      <w:r w:rsidR="00237811">
        <w:rPr>
          <w:rFonts w:ascii="Arial" w:hAnsi="Arial" w:cs="Arial"/>
        </w:rPr>
        <w:t xml:space="preserve"> </w:t>
      </w:r>
      <w:r w:rsidRPr="00E66381">
        <w:rPr>
          <w:rFonts w:ascii="Arial" w:hAnsi="Arial" w:cs="Arial"/>
          <w:color w:val="000000"/>
          <w:lang w:eastAsia="pl-PL"/>
        </w:rPr>
        <w:t>●</w:t>
      </w:r>
      <w:r w:rsidRPr="00E66381">
        <w:rPr>
          <w:rFonts w:ascii="Arial" w:hAnsi="Arial" w:cs="Arial"/>
          <w:lang w:eastAsia="pl-PL"/>
        </w:rPr>
        <w:t xml:space="preserve">czarne widzenie przyszłości </w:t>
      </w:r>
    </w:p>
    <w:p w:rsidR="002F0824" w:rsidRPr="00E66381" w:rsidRDefault="002F0824" w:rsidP="00E66381">
      <w:pPr>
        <w:shd w:val="clear" w:color="auto" w:fill="FFFFFF"/>
        <w:spacing w:line="240" w:lineRule="auto"/>
        <w:rPr>
          <w:rFonts w:ascii="Arial" w:hAnsi="Arial" w:cs="Arial"/>
          <w:lang w:eastAsia="pl-PL"/>
        </w:rPr>
      </w:pPr>
      <w:r w:rsidRPr="00E66381">
        <w:rPr>
          <w:rFonts w:ascii="Arial" w:hAnsi="Arial" w:cs="Arial"/>
          <w:color w:val="000000"/>
          <w:lang w:eastAsia="pl-PL"/>
        </w:rPr>
        <w:t xml:space="preserve">●bezruch - </w:t>
      </w:r>
      <w:r w:rsidRPr="00E66381">
        <w:rPr>
          <w:rFonts w:ascii="Arial" w:hAnsi="Arial" w:cs="Arial"/>
          <w:lang w:eastAsia="pl-PL"/>
        </w:rPr>
        <w:t xml:space="preserve">osłupienie depresyjne (inaczej stupor: brak reakcji na bodźce zewnętrzne) </w:t>
      </w:r>
    </w:p>
    <w:p w:rsidR="002F0824" w:rsidRPr="00E66381" w:rsidRDefault="002F0824" w:rsidP="00E66381">
      <w:pPr>
        <w:shd w:val="clear" w:color="auto" w:fill="FFFFFF"/>
        <w:spacing w:line="240" w:lineRule="auto"/>
        <w:rPr>
          <w:rFonts w:ascii="Arial" w:hAnsi="Arial" w:cs="Arial"/>
          <w:color w:val="000000"/>
          <w:lang w:eastAsia="pl-PL"/>
        </w:rPr>
      </w:pPr>
      <w:r w:rsidRPr="00E66381">
        <w:rPr>
          <w:rFonts w:ascii="Arial" w:hAnsi="Arial" w:cs="Arial"/>
          <w:color w:val="000000"/>
          <w:lang w:eastAsia="pl-PL"/>
        </w:rPr>
        <w:t>●</w:t>
      </w:r>
      <w:r w:rsidRPr="00E66381">
        <w:rPr>
          <w:rFonts w:ascii="Arial" w:hAnsi="Arial" w:cs="Arial"/>
          <w:lang w:eastAsia="pl-PL"/>
        </w:rPr>
        <w:t>stany</w:t>
      </w:r>
      <w:r w:rsidR="00237811">
        <w:rPr>
          <w:rFonts w:ascii="Arial" w:hAnsi="Arial" w:cs="Arial"/>
          <w:lang w:eastAsia="pl-PL"/>
        </w:rPr>
        <w:t xml:space="preserve"> </w:t>
      </w:r>
      <w:r w:rsidRPr="00E66381">
        <w:rPr>
          <w:rFonts w:ascii="Arial" w:hAnsi="Arial" w:cs="Arial"/>
          <w:color w:val="000000"/>
          <w:lang w:eastAsia="pl-PL"/>
        </w:rPr>
        <w:t>lękowe ●myśli rezygnacyjne ●</w:t>
      </w:r>
      <w:r w:rsidRPr="00E66381">
        <w:rPr>
          <w:rFonts w:ascii="Arial" w:hAnsi="Arial" w:cs="Arial"/>
        </w:rPr>
        <w:t>zachowania autoagresywne</w:t>
      </w:r>
      <w:r w:rsidRPr="00E66381">
        <w:rPr>
          <w:rFonts w:ascii="Arial" w:hAnsi="Arial" w:cs="Arial"/>
          <w:color w:val="000000"/>
          <w:lang w:eastAsia="pl-PL"/>
        </w:rPr>
        <w:t xml:space="preserve"> ●tendencje samobójcze </w:t>
      </w:r>
    </w:p>
    <w:p w:rsidR="002F0824" w:rsidRPr="00E66381" w:rsidRDefault="002F0824" w:rsidP="00E66381">
      <w:pPr>
        <w:shd w:val="clear" w:color="auto" w:fill="FFFFFF"/>
        <w:spacing w:line="240" w:lineRule="auto"/>
        <w:rPr>
          <w:rFonts w:ascii="Arial" w:hAnsi="Arial" w:cs="Arial"/>
          <w:color w:val="000000"/>
          <w:lang w:eastAsia="pl-PL"/>
        </w:rPr>
      </w:pPr>
      <w:r w:rsidRPr="00E66381">
        <w:rPr>
          <w:rFonts w:ascii="Arial" w:hAnsi="Arial" w:cs="Arial"/>
          <w:color w:val="000000"/>
          <w:lang w:eastAsia="pl-PL"/>
        </w:rPr>
        <w:t xml:space="preserve">●gorsze funkcjonowanie społeczne i zawodowe. </w:t>
      </w:r>
    </w:p>
    <w:p w:rsidR="002F0824" w:rsidRPr="00C65869" w:rsidRDefault="002F0824" w:rsidP="00612DC5">
      <w:pPr>
        <w:spacing w:line="240" w:lineRule="auto"/>
        <w:ind w:firstLine="708"/>
        <w:jc w:val="both"/>
        <w:rPr>
          <w:rFonts w:ascii="Arial" w:hAnsi="Arial" w:cs="Arial"/>
          <w:color w:val="000000"/>
          <w:lang w:eastAsia="pl-PL"/>
        </w:rPr>
      </w:pPr>
      <w:r w:rsidRPr="00C65869">
        <w:rPr>
          <w:rFonts w:ascii="Arial" w:hAnsi="Arial" w:cs="Arial"/>
          <w:lang w:eastAsia="pl-PL"/>
        </w:rPr>
        <w:t xml:space="preserve">Epizody depresyjne </w:t>
      </w:r>
      <w:r>
        <w:rPr>
          <w:rFonts w:ascii="Arial" w:hAnsi="Arial" w:cs="Arial"/>
          <w:lang w:eastAsia="pl-PL"/>
        </w:rPr>
        <w:t>bywają</w:t>
      </w:r>
      <w:r w:rsidRPr="00C65869">
        <w:rPr>
          <w:rFonts w:ascii="Arial" w:hAnsi="Arial" w:cs="Arial"/>
          <w:lang w:eastAsia="pl-PL"/>
        </w:rPr>
        <w:t xml:space="preserve"> łagodne, umiarkowane</w:t>
      </w:r>
      <w:r>
        <w:rPr>
          <w:rFonts w:ascii="Arial" w:hAnsi="Arial" w:cs="Arial"/>
          <w:lang w:eastAsia="pl-PL"/>
        </w:rPr>
        <w:t xml:space="preserve"> i </w:t>
      </w:r>
      <w:r w:rsidRPr="00C65869">
        <w:rPr>
          <w:rFonts w:ascii="Arial" w:hAnsi="Arial" w:cs="Arial"/>
          <w:lang w:eastAsia="pl-PL"/>
        </w:rPr>
        <w:t>ciężkie.</w:t>
      </w:r>
      <w:r w:rsidR="00237811">
        <w:rPr>
          <w:rFonts w:ascii="Arial" w:hAnsi="Arial" w:cs="Arial"/>
          <w:lang w:eastAsia="pl-PL"/>
        </w:rPr>
        <w:t xml:space="preserve"> </w:t>
      </w:r>
      <w:r w:rsidRPr="00F02483">
        <w:rPr>
          <w:rFonts w:ascii="Arial" w:hAnsi="Arial" w:cs="Arial"/>
          <w:b/>
          <w:bCs/>
          <w:lang w:eastAsia="pl-PL"/>
        </w:rPr>
        <w:t>Depresję można i trzeba leczyć</w:t>
      </w:r>
      <w:r>
        <w:rPr>
          <w:rFonts w:ascii="Arial" w:hAnsi="Arial" w:cs="Arial"/>
          <w:lang w:eastAsia="pl-PL"/>
        </w:rPr>
        <w:t>. Medycyna oferuje przede wszystkim leki i psychoterapię. Także otoczenie chorego może mu pomóc.</w:t>
      </w:r>
    </w:p>
    <w:p w:rsidR="002F0824" w:rsidRDefault="002F0824" w:rsidP="00877ADD">
      <w:pPr>
        <w:spacing w:line="240" w:lineRule="auto"/>
        <w:ind w:firstLine="708"/>
        <w:jc w:val="both"/>
        <w:rPr>
          <w:rFonts w:ascii="Arial" w:hAnsi="Arial" w:cs="Arial"/>
        </w:rPr>
      </w:pPr>
      <w:r w:rsidRPr="00A23EC1">
        <w:rPr>
          <w:rFonts w:ascii="Arial" w:hAnsi="Arial" w:cs="Arial"/>
          <w:b/>
          <w:bCs/>
        </w:rPr>
        <w:t>Przyczyny depresji, są złożone i nie do końca poznane</w:t>
      </w:r>
      <w:r>
        <w:rPr>
          <w:rFonts w:ascii="Arial" w:hAnsi="Arial" w:cs="Arial"/>
        </w:rPr>
        <w:t xml:space="preserve">. Mogą to być zarówno czynniki zewnętrzne jak i predyspozycje wewnętrzne, najczęściej w powiązaniu (dzieli się je na endogenne, somatyczne, psychologiczne). </w:t>
      </w:r>
      <w:r w:rsidRPr="00A23EC1">
        <w:rPr>
          <w:rFonts w:ascii="Arial" w:hAnsi="Arial" w:cs="Arial"/>
          <w:b/>
          <w:bCs/>
        </w:rPr>
        <w:t>Depresja może być w człowieku i tam drzemać, a przebudzi się w sprzyjających dla niej okolicznościach</w:t>
      </w:r>
      <w:r>
        <w:rPr>
          <w:rFonts w:ascii="Arial" w:hAnsi="Arial" w:cs="Arial"/>
        </w:rPr>
        <w:t xml:space="preserve"> – kiedy przechyli się czara problemów, kiedy poprzeczka będzie za wysoko. Niepowodzenia życiowe, traumatyzujące wydarzenia, urazy psychiczne, długotrwały stres, np. katastrofa, utrata istotnych wartości duchowych czy materialnych, utrata bliskiej osoby, pracy, wolności, godności, osamotnienie, nie muszą, ale mogą wywołać reakcję depresyjną.</w:t>
      </w:r>
    </w:p>
    <w:p w:rsidR="002F0824" w:rsidRPr="00877ADD" w:rsidRDefault="002F0824" w:rsidP="00877ADD">
      <w:pPr>
        <w:spacing w:line="240" w:lineRule="auto"/>
        <w:ind w:firstLine="708"/>
        <w:jc w:val="both"/>
        <w:rPr>
          <w:rFonts w:ascii="Arial" w:hAnsi="Arial" w:cs="Arial"/>
          <w:sz w:val="8"/>
          <w:szCs w:val="8"/>
        </w:rPr>
      </w:pPr>
    </w:p>
    <w:p w:rsidR="002F0824" w:rsidRDefault="002F0824" w:rsidP="00BC353E">
      <w:pPr>
        <w:jc w:val="both"/>
        <w:rPr>
          <w:rFonts w:ascii="Arial" w:hAnsi="Arial" w:cs="Arial"/>
        </w:rPr>
      </w:pPr>
      <w:r>
        <w:rPr>
          <w:rFonts w:ascii="Arial" w:hAnsi="Arial" w:cs="Arial"/>
        </w:rPr>
        <w:tab/>
      </w:r>
      <w:r w:rsidRPr="00B72423">
        <w:rPr>
          <w:rFonts w:ascii="Arial" w:hAnsi="Arial" w:cs="Arial"/>
        </w:rPr>
        <w:t xml:space="preserve">W momencie, gdy chory nie ma już siły żyć, </w:t>
      </w:r>
      <w:r>
        <w:rPr>
          <w:rFonts w:ascii="Arial" w:hAnsi="Arial" w:cs="Arial"/>
        </w:rPr>
        <w:t xml:space="preserve">mobilizować się i </w:t>
      </w:r>
      <w:r w:rsidRPr="00B72423">
        <w:rPr>
          <w:rFonts w:ascii="Arial" w:hAnsi="Arial" w:cs="Arial"/>
        </w:rPr>
        <w:t xml:space="preserve">walczyć z </w:t>
      </w:r>
      <w:r>
        <w:rPr>
          <w:rFonts w:ascii="Arial" w:hAnsi="Arial" w:cs="Arial"/>
        </w:rPr>
        <w:t xml:space="preserve">kolejnym epizodem </w:t>
      </w:r>
      <w:r w:rsidRPr="00B72423">
        <w:rPr>
          <w:rFonts w:ascii="Arial" w:hAnsi="Arial" w:cs="Arial"/>
        </w:rPr>
        <w:t>depresyjny</w:t>
      </w:r>
      <w:r>
        <w:rPr>
          <w:rFonts w:ascii="Arial" w:hAnsi="Arial" w:cs="Arial"/>
        </w:rPr>
        <w:t>m</w:t>
      </w:r>
      <w:r w:rsidRPr="00B72423">
        <w:rPr>
          <w:rFonts w:ascii="Arial" w:hAnsi="Arial" w:cs="Arial"/>
        </w:rPr>
        <w:t xml:space="preserve">, nie powinien być sam. </w:t>
      </w:r>
      <w:r w:rsidRPr="00E66381">
        <w:rPr>
          <w:rFonts w:ascii="Arial" w:hAnsi="Arial" w:cs="Arial"/>
          <w:b/>
          <w:bCs/>
        </w:rPr>
        <w:t>„Weź się w garść” to najgorsze, co może usłyszeć</w:t>
      </w:r>
      <w:r>
        <w:rPr>
          <w:rFonts w:ascii="Arial" w:hAnsi="Arial" w:cs="Arial"/>
        </w:rPr>
        <w:t>.</w:t>
      </w:r>
      <w:r w:rsidR="00237811">
        <w:rPr>
          <w:rFonts w:ascii="Arial" w:hAnsi="Arial" w:cs="Arial"/>
        </w:rPr>
        <w:t xml:space="preserve"> </w:t>
      </w:r>
      <w:r w:rsidRPr="00B72423">
        <w:rPr>
          <w:rFonts w:ascii="Arial" w:hAnsi="Arial" w:cs="Arial"/>
        </w:rPr>
        <w:t xml:space="preserve">On już jest </w:t>
      </w:r>
      <w:r>
        <w:rPr>
          <w:rFonts w:ascii="Arial" w:hAnsi="Arial" w:cs="Arial"/>
        </w:rPr>
        <w:t xml:space="preserve">„w garści”… depresji, jest </w:t>
      </w:r>
      <w:r w:rsidRPr="00EE24D3">
        <w:rPr>
          <w:rFonts w:ascii="Arial" w:hAnsi="Arial" w:cs="Arial"/>
          <w:b/>
          <w:bCs/>
        </w:rPr>
        <w:t>„niewolnikiem smutku”.</w:t>
      </w:r>
      <w:r w:rsidR="00237811">
        <w:rPr>
          <w:rFonts w:ascii="Arial" w:hAnsi="Arial" w:cs="Arial"/>
          <w:b/>
          <w:bCs/>
        </w:rPr>
        <w:t xml:space="preserve"> </w:t>
      </w:r>
      <w:r>
        <w:rPr>
          <w:rFonts w:ascii="Arial" w:hAnsi="Arial" w:cs="Arial"/>
        </w:rPr>
        <w:t>Wyjście z mrocznego labiryntu bywa bardzo trudne, jeśli nie znajdzie się przewodnik, który poda pomocną dłoń.</w:t>
      </w:r>
    </w:p>
    <w:p w:rsidR="002F0824" w:rsidRPr="003802BC" w:rsidRDefault="002F0824" w:rsidP="00BC353E">
      <w:pPr>
        <w:jc w:val="both"/>
        <w:rPr>
          <w:rFonts w:ascii="Arial" w:hAnsi="Arial" w:cs="Arial"/>
        </w:rPr>
      </w:pPr>
      <w:r w:rsidRPr="00A23EC1">
        <w:rPr>
          <w:rFonts w:ascii="Arial" w:hAnsi="Arial" w:cs="Arial"/>
        </w:rPr>
        <w:t>(</w:t>
      </w:r>
      <w:r w:rsidR="00237811" w:rsidRPr="00237811">
        <w:rPr>
          <w:rFonts w:ascii="Arial" w:hAnsi="Arial" w:cs="Arial"/>
          <w:b/>
        </w:rPr>
        <w:t>„</w:t>
      </w:r>
      <w:r w:rsidRPr="00A23EC1">
        <w:rPr>
          <w:rFonts w:ascii="Arial" w:hAnsi="Arial" w:cs="Arial"/>
          <w:b/>
          <w:bCs/>
          <w:i/>
          <w:iCs/>
        </w:rPr>
        <w:t>Wielki smutek nie umie sam położyć sobie kresu</w:t>
      </w:r>
      <w:r w:rsidR="00237811">
        <w:rPr>
          <w:rFonts w:ascii="Arial" w:hAnsi="Arial" w:cs="Arial"/>
          <w:b/>
          <w:bCs/>
          <w:i/>
          <w:iCs/>
        </w:rPr>
        <w:t>”</w:t>
      </w:r>
      <w:r w:rsidRPr="003802BC">
        <w:rPr>
          <w:rFonts w:ascii="Arial" w:hAnsi="Arial" w:cs="Arial"/>
        </w:rPr>
        <w:t xml:space="preserve"> Seneka Młodszy</w:t>
      </w:r>
      <w:r>
        <w:rPr>
          <w:rFonts w:ascii="Arial" w:hAnsi="Arial" w:cs="Arial"/>
        </w:rPr>
        <w:t>)</w:t>
      </w:r>
    </w:p>
    <w:p w:rsidR="002F0824" w:rsidRDefault="002F0824" w:rsidP="00877ADD">
      <w:pPr>
        <w:ind w:firstLine="708"/>
        <w:jc w:val="both"/>
        <w:rPr>
          <w:rFonts w:ascii="Arial" w:hAnsi="Arial" w:cs="Arial"/>
        </w:rPr>
      </w:pPr>
      <w:r>
        <w:rPr>
          <w:rFonts w:ascii="Arial" w:hAnsi="Arial" w:cs="Arial"/>
        </w:rPr>
        <w:t>Nawet jeśli chory w porę otrzyma pomoc, jego życie i praca długo jeszcze będą mniej efektywne niż przed atakiem choroby.</w:t>
      </w:r>
    </w:p>
    <w:p w:rsidR="002F0824" w:rsidRPr="00297336" w:rsidRDefault="00237811" w:rsidP="00877ADD">
      <w:pPr>
        <w:ind w:firstLine="708"/>
        <w:jc w:val="both"/>
        <w:rPr>
          <w:rFonts w:ascii="Arial" w:hAnsi="Arial" w:cs="Arial"/>
          <w:sz w:val="8"/>
          <w:szCs w:val="8"/>
        </w:rPr>
      </w:pPr>
      <w:r>
        <w:rPr>
          <w:noProof/>
          <w:lang w:eastAsia="pl-PL"/>
        </w:rPr>
        <w:drawing>
          <wp:anchor distT="0" distB="0" distL="114300" distR="114300" simplePos="0" relativeHeight="251659264" behindDoc="0" locked="0" layoutInCell="1" allowOverlap="1">
            <wp:simplePos x="0" y="0"/>
            <wp:positionH relativeFrom="column">
              <wp:posOffset>-54610</wp:posOffset>
            </wp:positionH>
            <wp:positionV relativeFrom="paragraph">
              <wp:posOffset>68580</wp:posOffset>
            </wp:positionV>
            <wp:extent cx="3533775" cy="2478405"/>
            <wp:effectExtent l="0" t="0" r="9525" b="0"/>
            <wp:wrapThrough wrapText="bothSides">
              <wp:wrapPolygon edited="0">
                <wp:start x="0" y="0"/>
                <wp:lineTo x="0" y="21417"/>
                <wp:lineTo x="21542" y="21417"/>
                <wp:lineTo x="21542" y="0"/>
                <wp:lineTo x="0" y="0"/>
              </wp:wrapPolygon>
            </wp:wrapThrough>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3775" cy="2478405"/>
                    </a:xfrm>
                    <a:prstGeom prst="rect">
                      <a:avLst/>
                    </a:prstGeom>
                    <a:noFill/>
                  </pic:spPr>
                </pic:pic>
              </a:graphicData>
            </a:graphic>
            <wp14:sizeRelH relativeFrom="page">
              <wp14:pctWidth>0</wp14:pctWidth>
            </wp14:sizeRelH>
            <wp14:sizeRelV relativeFrom="page">
              <wp14:pctHeight>0</wp14:pctHeight>
            </wp14:sizeRelV>
          </wp:anchor>
        </w:drawing>
      </w:r>
    </w:p>
    <w:p w:rsidR="002F0824" w:rsidRPr="00AE3A51" w:rsidRDefault="002F0824" w:rsidP="0048029D">
      <w:pPr>
        <w:jc w:val="both"/>
        <w:rPr>
          <w:rFonts w:ascii="Arial" w:hAnsi="Arial" w:cs="Arial"/>
        </w:rPr>
      </w:pPr>
      <w:r>
        <w:rPr>
          <w:rFonts w:ascii="Arial" w:hAnsi="Arial" w:cs="Arial"/>
        </w:rPr>
        <w:t>Z depresją zmagało i zmaga się wiele znanych i wybitnych osób ze świata nauki, polityki, kultury, sztuki, nawet sportu, a wśród nich:</w:t>
      </w:r>
    </w:p>
    <w:p w:rsidR="002F0824" w:rsidRPr="00AE3A51" w:rsidRDefault="002F0824" w:rsidP="0048029D">
      <w:pPr>
        <w:rPr>
          <w:rFonts w:ascii="Arial" w:hAnsi="Arial" w:cs="Arial"/>
        </w:rPr>
      </w:pPr>
      <w:r w:rsidRPr="00AE3A51">
        <w:rPr>
          <w:rFonts w:ascii="Arial" w:hAnsi="Arial" w:cs="Arial"/>
        </w:rPr>
        <w:t>☻Woody Allen</w:t>
      </w:r>
      <w:r w:rsidR="00237811">
        <w:rPr>
          <w:rFonts w:ascii="Arial" w:hAnsi="Arial" w:cs="Arial"/>
        </w:rPr>
        <w:t xml:space="preserve"> ☻Hans Christian Andersen </w:t>
      </w:r>
    </w:p>
    <w:p w:rsidR="002F0824" w:rsidRPr="00AE3A51" w:rsidRDefault="002F0824" w:rsidP="0048029D">
      <w:pPr>
        <w:rPr>
          <w:rFonts w:ascii="Arial" w:hAnsi="Arial" w:cs="Arial"/>
        </w:rPr>
      </w:pPr>
      <w:r w:rsidRPr="00AE3A51">
        <w:rPr>
          <w:rFonts w:ascii="Arial" w:hAnsi="Arial" w:cs="Arial"/>
        </w:rPr>
        <w:t>☻Edyta Bartosiewicz ☻</w:t>
      </w:r>
      <w:r w:rsidR="00237811">
        <w:rPr>
          <w:rFonts w:ascii="Arial" w:hAnsi="Arial" w:cs="Arial"/>
        </w:rPr>
        <w:t xml:space="preserve">Ingmar Bergman </w:t>
      </w:r>
    </w:p>
    <w:p w:rsidR="002F0824" w:rsidRDefault="002F0824" w:rsidP="0048029D">
      <w:pPr>
        <w:rPr>
          <w:rFonts w:ascii="Arial" w:hAnsi="Arial" w:cs="Arial"/>
        </w:rPr>
      </w:pPr>
      <w:r w:rsidRPr="00AE3A51">
        <w:rPr>
          <w:rFonts w:ascii="Arial" w:hAnsi="Arial" w:cs="Arial"/>
        </w:rPr>
        <w:t>▼Tadeusz Borowski</w:t>
      </w:r>
      <w:r w:rsidR="00237811">
        <w:rPr>
          <w:rFonts w:ascii="Arial" w:hAnsi="Arial" w:cs="Arial"/>
        </w:rPr>
        <w:t xml:space="preserve"> ▼Georg Byron </w:t>
      </w:r>
      <w:r w:rsidRPr="00AE3A51">
        <w:rPr>
          <w:rFonts w:ascii="Arial" w:hAnsi="Arial" w:cs="Arial"/>
        </w:rPr>
        <w:t>☻Leo</w:t>
      </w:r>
      <w:r w:rsidR="00237811">
        <w:rPr>
          <w:rFonts w:ascii="Arial" w:hAnsi="Arial" w:cs="Arial"/>
        </w:rPr>
        <w:t xml:space="preserve">nard Cohen ☻Winston Churchill </w:t>
      </w:r>
      <w:r w:rsidRPr="00AE3A51">
        <w:rPr>
          <w:rFonts w:ascii="Arial" w:hAnsi="Arial" w:cs="Arial"/>
        </w:rPr>
        <w:t>▼</w:t>
      </w:r>
      <w:r w:rsidR="00237811">
        <w:rPr>
          <w:rFonts w:ascii="Arial" w:hAnsi="Arial" w:cs="Arial"/>
        </w:rPr>
        <w:t xml:space="preserve">Piotr Czajkowski </w:t>
      </w:r>
      <w:r w:rsidRPr="00AE3A51">
        <w:rPr>
          <w:rFonts w:ascii="Arial" w:hAnsi="Arial" w:cs="Arial"/>
        </w:rPr>
        <w:t>☻</w:t>
      </w:r>
      <w:r w:rsidR="00237811">
        <w:rPr>
          <w:rFonts w:ascii="Arial" w:hAnsi="Arial" w:cs="Arial"/>
        </w:rPr>
        <w:t xml:space="preserve">Fiodor Dostojewski </w:t>
      </w:r>
      <w:r w:rsidRPr="00AE3A51">
        <w:rPr>
          <w:rFonts w:ascii="Arial" w:hAnsi="Arial" w:cs="Arial"/>
        </w:rPr>
        <w:t>☻</w:t>
      </w:r>
      <w:r w:rsidR="00237811">
        <w:rPr>
          <w:rFonts w:ascii="Arial" w:hAnsi="Arial" w:cs="Arial"/>
        </w:rPr>
        <w:t>Bob Dylan</w:t>
      </w:r>
      <w:r w:rsidRPr="00AE3A51">
        <w:rPr>
          <w:rFonts w:ascii="Arial" w:hAnsi="Arial" w:cs="Arial"/>
        </w:rPr>
        <w:t xml:space="preserve"> ▼Vinc</w:t>
      </w:r>
      <w:r w:rsidR="00237811">
        <w:rPr>
          <w:rFonts w:ascii="Arial" w:hAnsi="Arial" w:cs="Arial"/>
        </w:rPr>
        <w:t xml:space="preserve">ent van Gogh </w:t>
      </w:r>
    </w:p>
    <w:p w:rsidR="002F0824" w:rsidRPr="00AE3A51" w:rsidRDefault="002F0824" w:rsidP="0048029D">
      <w:pPr>
        <w:rPr>
          <w:rFonts w:ascii="Arial" w:hAnsi="Arial" w:cs="Arial"/>
        </w:rPr>
      </w:pPr>
      <w:r w:rsidRPr="00AE3A51">
        <w:rPr>
          <w:rFonts w:ascii="Arial" w:hAnsi="Arial" w:cs="Arial"/>
        </w:rPr>
        <w:t>☻</w:t>
      </w:r>
      <w:r w:rsidR="00237811">
        <w:rPr>
          <w:rFonts w:ascii="Arial" w:hAnsi="Arial" w:cs="Arial"/>
        </w:rPr>
        <w:t>Sven Hannawal</w:t>
      </w:r>
      <w:r w:rsidRPr="00AE3A51">
        <w:rPr>
          <w:rFonts w:ascii="Arial" w:hAnsi="Arial" w:cs="Arial"/>
        </w:rPr>
        <w:t xml:space="preserve"> ▼Ernest Hemingway </w:t>
      </w:r>
    </w:p>
    <w:p w:rsidR="002F0824" w:rsidRDefault="002F0824" w:rsidP="0048029D">
      <w:pPr>
        <w:rPr>
          <w:rFonts w:ascii="Arial" w:hAnsi="Arial" w:cs="Arial"/>
        </w:rPr>
      </w:pPr>
      <w:r w:rsidRPr="00AE3A51">
        <w:rPr>
          <w:rFonts w:ascii="Arial" w:hAnsi="Arial" w:cs="Arial"/>
        </w:rPr>
        <w:t>☻</w:t>
      </w:r>
      <w:r w:rsidR="00237811">
        <w:rPr>
          <w:rFonts w:ascii="Arial" w:hAnsi="Arial" w:cs="Arial"/>
        </w:rPr>
        <w:t xml:space="preserve">Zbigniew Herbert </w:t>
      </w:r>
      <w:r w:rsidRPr="00AE3A51">
        <w:rPr>
          <w:rFonts w:ascii="Arial" w:hAnsi="Arial" w:cs="Arial"/>
        </w:rPr>
        <w:t>☻</w:t>
      </w:r>
      <w:r w:rsidR="00237811">
        <w:rPr>
          <w:rFonts w:ascii="Arial" w:hAnsi="Arial" w:cs="Arial"/>
        </w:rPr>
        <w:t xml:space="preserve">Kora Jackowska </w:t>
      </w:r>
      <w:r w:rsidRPr="00AE3A51">
        <w:rPr>
          <w:rFonts w:ascii="Arial" w:hAnsi="Arial" w:cs="Arial"/>
        </w:rPr>
        <w:t>☻</w:t>
      </w:r>
      <w:r w:rsidR="00237811">
        <w:rPr>
          <w:rFonts w:ascii="Arial" w:hAnsi="Arial" w:cs="Arial"/>
        </w:rPr>
        <w:t xml:space="preserve">Franz Kafka ▼Jerzy Kosiński </w:t>
      </w:r>
    </w:p>
    <w:p w:rsidR="002F0824" w:rsidRDefault="002F0824" w:rsidP="0048029D">
      <w:pPr>
        <w:rPr>
          <w:rFonts w:ascii="Arial" w:hAnsi="Arial" w:cs="Arial"/>
        </w:rPr>
      </w:pPr>
      <w:r w:rsidRPr="00AE3A51">
        <w:rPr>
          <w:rFonts w:ascii="Arial" w:hAnsi="Arial" w:cs="Arial"/>
        </w:rPr>
        <w:t>☻Justyna Kowalczyk ☻Kasia Kowalska ☻Akira Kurosawa</w:t>
      </w:r>
      <w:r w:rsidR="00237811">
        <w:rPr>
          <w:rFonts w:ascii="Arial" w:hAnsi="Arial" w:cs="Arial"/>
        </w:rPr>
        <w:t xml:space="preserve"> </w:t>
      </w:r>
      <w:r w:rsidRPr="00AE3A51">
        <w:rPr>
          <w:rFonts w:ascii="Arial" w:hAnsi="Arial" w:cs="Arial"/>
        </w:rPr>
        <w:t>☻</w:t>
      </w:r>
      <w:r w:rsidR="00237811">
        <w:rPr>
          <w:rFonts w:ascii="Arial" w:hAnsi="Arial" w:cs="Arial"/>
        </w:rPr>
        <w:t>Abraham Lincoln</w:t>
      </w:r>
      <w:r w:rsidRPr="00AE3A51">
        <w:rPr>
          <w:rFonts w:ascii="Arial" w:hAnsi="Arial" w:cs="Arial"/>
        </w:rPr>
        <w:t xml:space="preserve"> ▼Jack Lon</w:t>
      </w:r>
      <w:r w:rsidR="00237811">
        <w:rPr>
          <w:rFonts w:ascii="Arial" w:hAnsi="Arial" w:cs="Arial"/>
        </w:rPr>
        <w:t xml:space="preserve">don ☻Wolfgang Amadeusz Mozart </w:t>
      </w:r>
      <w:r w:rsidRPr="00AE3A51">
        <w:rPr>
          <w:rFonts w:ascii="Arial" w:hAnsi="Arial" w:cs="Arial"/>
        </w:rPr>
        <w:t>☻</w:t>
      </w:r>
      <w:r w:rsidR="00237811">
        <w:rPr>
          <w:rFonts w:ascii="Arial" w:hAnsi="Arial" w:cs="Arial"/>
        </w:rPr>
        <w:t xml:space="preserve">Isaac Newton </w:t>
      </w:r>
      <w:r w:rsidRPr="00AE3A51">
        <w:rPr>
          <w:rFonts w:ascii="Arial" w:hAnsi="Arial" w:cs="Arial"/>
        </w:rPr>
        <w:t xml:space="preserve">☻Marek </w:t>
      </w:r>
      <w:r w:rsidR="00237811">
        <w:rPr>
          <w:rFonts w:ascii="Arial" w:hAnsi="Arial" w:cs="Arial"/>
        </w:rPr>
        <w:t xml:space="preserve">Piekarczyk </w:t>
      </w:r>
      <w:r w:rsidRPr="00AE3A51">
        <w:rPr>
          <w:rFonts w:ascii="Arial" w:hAnsi="Arial" w:cs="Arial"/>
        </w:rPr>
        <w:t xml:space="preserve"> ☻Brad</w:t>
      </w:r>
      <w:r w:rsidR="00237811">
        <w:rPr>
          <w:rFonts w:ascii="Arial" w:hAnsi="Arial" w:cs="Arial"/>
        </w:rPr>
        <w:t xml:space="preserve"> Pitt </w:t>
      </w:r>
      <w:r w:rsidRPr="00AE3A51">
        <w:rPr>
          <w:rFonts w:ascii="Arial" w:hAnsi="Arial" w:cs="Arial"/>
        </w:rPr>
        <w:t>▼Tadeusz Reytan</w:t>
      </w:r>
      <w:r w:rsidR="00237811">
        <w:rPr>
          <w:rFonts w:ascii="Arial" w:hAnsi="Arial" w:cs="Arial"/>
        </w:rPr>
        <w:t xml:space="preserve"> ▼Robert Schumann </w:t>
      </w:r>
      <w:r w:rsidRPr="00AE3A51">
        <w:rPr>
          <w:rFonts w:ascii="Arial" w:hAnsi="Arial" w:cs="Arial"/>
        </w:rPr>
        <w:t>☻</w:t>
      </w:r>
      <w:r w:rsidR="00237811">
        <w:rPr>
          <w:rFonts w:ascii="Arial" w:hAnsi="Arial" w:cs="Arial"/>
        </w:rPr>
        <w:t>Kamil Sipowicz ☻Danuta Stenka</w:t>
      </w:r>
      <w:r w:rsidRPr="00AE3A51">
        <w:rPr>
          <w:rFonts w:ascii="Arial" w:hAnsi="Arial" w:cs="Arial"/>
        </w:rPr>
        <w:t xml:space="preserve"> ▼Edward </w:t>
      </w:r>
      <w:r w:rsidR="00237811">
        <w:rPr>
          <w:rFonts w:ascii="Arial" w:hAnsi="Arial" w:cs="Arial"/>
        </w:rPr>
        <w:lastRenderedPageBreak/>
        <w:t>Stachura</w:t>
      </w:r>
      <w:r w:rsidRPr="00AE3A51">
        <w:rPr>
          <w:rFonts w:ascii="Arial" w:hAnsi="Arial" w:cs="Arial"/>
        </w:rPr>
        <w:t xml:space="preserve"> ☻Lew Tołstoj ☻Julian Tuwim</w:t>
      </w:r>
      <w:r w:rsidR="00237811">
        <w:rPr>
          <w:rFonts w:ascii="Arial" w:hAnsi="Arial" w:cs="Arial"/>
        </w:rPr>
        <w:t xml:space="preserve"> ☻Mark Twain</w:t>
      </w:r>
      <w:r w:rsidRPr="00AE3A51">
        <w:rPr>
          <w:rFonts w:ascii="Arial" w:hAnsi="Arial" w:cs="Arial"/>
        </w:rPr>
        <w:t xml:space="preserve"> ▼Witkacy - Stanisław Ignacy Witkiewicz ▼</w:t>
      </w:r>
      <w:r w:rsidR="00237811">
        <w:rPr>
          <w:rFonts w:ascii="Arial" w:hAnsi="Arial" w:cs="Arial"/>
        </w:rPr>
        <w:t xml:space="preserve"> </w:t>
      </w:r>
      <w:r w:rsidRPr="00AE3A51">
        <w:rPr>
          <w:rFonts w:ascii="Arial" w:hAnsi="Arial" w:cs="Arial"/>
        </w:rPr>
        <w:t>Virginia Woolf</w:t>
      </w:r>
      <w:r w:rsidR="00237811">
        <w:rPr>
          <w:rFonts w:ascii="Arial" w:hAnsi="Arial" w:cs="Arial"/>
        </w:rPr>
        <w:t xml:space="preserve"> </w:t>
      </w:r>
      <w:r w:rsidRPr="00AE3A51">
        <w:rPr>
          <w:rFonts w:ascii="Arial" w:hAnsi="Arial" w:cs="Arial"/>
        </w:rPr>
        <w:t>▼Robin Williams</w:t>
      </w:r>
      <w:r w:rsidR="00237811">
        <w:rPr>
          <w:rFonts w:ascii="Arial" w:hAnsi="Arial" w:cs="Arial"/>
        </w:rPr>
        <w:t xml:space="preserve"> </w:t>
      </w:r>
      <w:r w:rsidRPr="00FB49AD">
        <w:rPr>
          <w:rFonts w:ascii="Arial" w:hAnsi="Arial" w:cs="Arial"/>
          <w:sz w:val="20"/>
          <w:szCs w:val="20"/>
        </w:rPr>
        <w:t>(▼-</w:t>
      </w:r>
      <w:r w:rsidRPr="00FB49AD">
        <w:rPr>
          <w:rFonts w:ascii="Arial" w:hAnsi="Arial" w:cs="Arial"/>
          <w:i/>
          <w:iCs/>
          <w:sz w:val="20"/>
          <w:szCs w:val="20"/>
        </w:rPr>
        <w:t xml:space="preserve"> samobójstwo</w:t>
      </w:r>
      <w:r w:rsidRPr="00FB49AD">
        <w:rPr>
          <w:rFonts w:ascii="Arial" w:hAnsi="Arial" w:cs="Arial"/>
          <w:sz w:val="20"/>
          <w:szCs w:val="20"/>
        </w:rPr>
        <w:t>).</w:t>
      </w:r>
    </w:p>
    <w:p w:rsidR="002F0824" w:rsidRDefault="002F0824" w:rsidP="00D73402">
      <w:pPr>
        <w:spacing w:line="240" w:lineRule="auto"/>
        <w:ind w:firstLine="708"/>
        <w:jc w:val="both"/>
        <w:rPr>
          <w:rFonts w:ascii="Arial" w:hAnsi="Arial" w:cs="Arial"/>
        </w:rPr>
      </w:pPr>
      <w:r>
        <w:rPr>
          <w:rFonts w:ascii="Arial" w:hAnsi="Arial" w:cs="Arial"/>
        </w:rPr>
        <w:t>Cytat</w:t>
      </w:r>
      <w:r w:rsidRPr="00FB49AD">
        <w:rPr>
          <w:rFonts w:ascii="Arial" w:hAnsi="Arial" w:cs="Arial"/>
        </w:rPr>
        <w:t xml:space="preserve"> z książki</w:t>
      </w:r>
      <w:r w:rsidR="00237811">
        <w:rPr>
          <w:rFonts w:ascii="Arial" w:hAnsi="Arial" w:cs="Arial"/>
        </w:rPr>
        <w:t xml:space="preserve"> </w:t>
      </w:r>
      <w:r w:rsidR="00237811" w:rsidRPr="00237811">
        <w:rPr>
          <w:rFonts w:ascii="Arial" w:hAnsi="Arial" w:cs="Arial"/>
          <w:b/>
        </w:rPr>
        <w:t>„</w:t>
      </w:r>
      <w:r w:rsidRPr="00C21289">
        <w:rPr>
          <w:rFonts w:ascii="Arial" w:hAnsi="Arial" w:cs="Arial"/>
          <w:b/>
          <w:bCs/>
          <w:i/>
          <w:iCs/>
        </w:rPr>
        <w:t>Twarze depresji</w:t>
      </w:r>
      <w:r w:rsidR="00237811">
        <w:rPr>
          <w:rFonts w:ascii="Arial" w:hAnsi="Arial" w:cs="Arial"/>
          <w:b/>
          <w:bCs/>
          <w:i/>
          <w:iCs/>
        </w:rPr>
        <w:t xml:space="preserve">” </w:t>
      </w:r>
      <w:r w:rsidRPr="00FB49AD">
        <w:rPr>
          <w:rFonts w:ascii="Arial" w:hAnsi="Arial" w:cs="Arial"/>
        </w:rPr>
        <w:t>Anny Morawskiej:</w:t>
      </w:r>
    </w:p>
    <w:p w:rsidR="002F0824" w:rsidRPr="00C21289" w:rsidRDefault="002F0824" w:rsidP="00D73402">
      <w:pPr>
        <w:spacing w:line="240" w:lineRule="auto"/>
        <w:ind w:firstLine="708"/>
        <w:jc w:val="both"/>
        <w:rPr>
          <w:rFonts w:ascii="Arial" w:hAnsi="Arial" w:cs="Arial"/>
          <w:i/>
          <w:iCs/>
          <w:sz w:val="4"/>
          <w:szCs w:val="4"/>
        </w:rPr>
      </w:pPr>
    </w:p>
    <w:p w:rsidR="002F0824" w:rsidRPr="00FB49AD" w:rsidRDefault="002F0824" w:rsidP="000F656C">
      <w:pPr>
        <w:pStyle w:val="NormalnyWeb"/>
        <w:shd w:val="clear" w:color="auto" w:fill="F7F7F7"/>
        <w:spacing w:before="0" w:beforeAutospacing="0" w:after="0" w:afterAutospacing="0"/>
        <w:jc w:val="both"/>
        <w:rPr>
          <w:rFonts w:ascii="Arial" w:hAnsi="Arial" w:cs="Arial"/>
          <w:sz w:val="22"/>
          <w:szCs w:val="22"/>
        </w:rPr>
      </w:pPr>
      <w:r w:rsidRPr="00FB49AD">
        <w:rPr>
          <w:rStyle w:val="Pogrubienie"/>
          <w:rFonts w:ascii="Arial" w:hAnsi="Arial" w:cs="Arial"/>
          <w:b w:val="0"/>
          <w:bCs w:val="0"/>
          <w:sz w:val="22"/>
          <w:szCs w:val="22"/>
        </w:rPr>
        <w:t>Marek Piekarczyk</w:t>
      </w:r>
      <w:r w:rsidRPr="00FB49AD">
        <w:rPr>
          <w:rFonts w:ascii="Arial" w:hAnsi="Arial" w:cs="Arial"/>
          <w:sz w:val="22"/>
          <w:szCs w:val="22"/>
        </w:rPr>
        <w:t xml:space="preserve"> – wokalista zespołu TSA </w:t>
      </w:r>
      <w:r>
        <w:rPr>
          <w:rFonts w:ascii="Arial" w:hAnsi="Arial" w:cs="Arial"/>
          <w:sz w:val="22"/>
          <w:szCs w:val="22"/>
        </w:rPr>
        <w:t xml:space="preserve">(…) w </w:t>
      </w:r>
      <w:r w:rsidRPr="00FB49AD">
        <w:rPr>
          <w:rFonts w:ascii="Arial" w:hAnsi="Arial" w:cs="Arial"/>
          <w:sz w:val="22"/>
          <w:szCs w:val="22"/>
        </w:rPr>
        <w:t>1997 roku był o krok od popełnienia samobójstwa.</w:t>
      </w:r>
      <w:r w:rsidR="00237811">
        <w:rPr>
          <w:rFonts w:ascii="Arial" w:hAnsi="Arial" w:cs="Arial"/>
          <w:sz w:val="22"/>
          <w:szCs w:val="22"/>
        </w:rPr>
        <w:t xml:space="preserve"> </w:t>
      </w:r>
    </w:p>
    <w:p w:rsidR="002F0824" w:rsidRPr="00FB49AD" w:rsidRDefault="002F0824" w:rsidP="000F656C">
      <w:pPr>
        <w:pStyle w:val="NormalnyWeb"/>
        <w:shd w:val="clear" w:color="auto" w:fill="F7F7F7"/>
        <w:spacing w:before="0" w:beforeAutospacing="0" w:after="0" w:afterAutospacing="0"/>
        <w:jc w:val="both"/>
        <w:rPr>
          <w:rFonts w:ascii="Arial" w:hAnsi="Arial" w:cs="Arial"/>
          <w:sz w:val="22"/>
          <w:szCs w:val="22"/>
        </w:rPr>
      </w:pPr>
      <w:r w:rsidRPr="00FB49AD">
        <w:rPr>
          <w:rFonts w:ascii="Arial" w:hAnsi="Arial" w:cs="Arial"/>
          <w:sz w:val="22"/>
          <w:szCs w:val="22"/>
        </w:rPr>
        <w:t>„Szedłem do pracy jak wytresowany pies. Wbiłem sobie do mózgu, że idę do pracy. Podczas przerwy płakałem. Patrzyłem tępo w ścianę i nie mogłem ruszyć ani ręką, ani nogą. Znam ten stan, kiedy mózg odmawia posłuszeństwa. Jakakolwiek aktywność nie ma racji bytu. Człowiek może wykonać wszystkie ruchy, ale ich nie robi, ponieważ to nie ma sensu. Jest paraliż decyzyjny. (…)</w:t>
      </w:r>
      <w:r w:rsidR="00237811">
        <w:rPr>
          <w:rFonts w:ascii="Arial" w:hAnsi="Arial" w:cs="Arial"/>
          <w:sz w:val="22"/>
          <w:szCs w:val="22"/>
        </w:rPr>
        <w:t xml:space="preserve"> </w:t>
      </w:r>
      <w:r w:rsidRPr="00FB49AD">
        <w:rPr>
          <w:rFonts w:ascii="Arial" w:hAnsi="Arial" w:cs="Arial"/>
          <w:sz w:val="22"/>
          <w:szCs w:val="22"/>
        </w:rPr>
        <w:t>więc poszedłem do psychiatry, bo bałem się, że popełnię samobójstwo, a moje dzieci były w domu. Chciałem dla nich żyć. Depresja szepcze ci do ucha, że śmierć nie jest straszna. (…) Jednak zawsze powstrzymuje mnie myśl o moich dzieciach. Podejrzewam, że samotność może pchnąć do samobójstwa. Jedyne, co może od tego powstrzymać, to drugi człowiek”.</w:t>
      </w:r>
    </w:p>
    <w:p w:rsidR="002F0824" w:rsidRDefault="002F0824" w:rsidP="006710D6">
      <w:pPr>
        <w:pStyle w:val="NormalnyWeb"/>
      </w:pPr>
      <w:r w:rsidRPr="00FB49AD">
        <w:rPr>
          <w:rStyle w:val="Pogrubienie"/>
          <w:rFonts w:ascii="Arial" w:hAnsi="Arial" w:cs="Arial"/>
          <w:b w:val="0"/>
          <w:bCs w:val="0"/>
          <w:sz w:val="22"/>
          <w:szCs w:val="22"/>
        </w:rPr>
        <w:t>Kamil Sipowicz –</w:t>
      </w:r>
      <w:r w:rsidRPr="00FB49AD">
        <w:rPr>
          <w:rFonts w:ascii="Arial" w:hAnsi="Arial" w:cs="Arial"/>
          <w:sz w:val="22"/>
          <w:szCs w:val="22"/>
        </w:rPr>
        <w:t xml:space="preserve"> doktor nauk humanistycznych, historyk fi</w:t>
      </w:r>
      <w:r w:rsidR="00237811">
        <w:rPr>
          <w:rFonts w:ascii="Arial" w:hAnsi="Arial" w:cs="Arial"/>
          <w:sz w:val="22"/>
          <w:szCs w:val="22"/>
        </w:rPr>
        <w:t>lozofii, poeta, autor książek</w:t>
      </w:r>
      <w:bookmarkStart w:id="0" w:name="_GoBack"/>
      <w:bookmarkEnd w:id="0"/>
    </w:p>
    <w:sectPr w:rsidR="002F0824" w:rsidSect="002F0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13148"/>
    <w:multiLevelType w:val="multilevel"/>
    <w:tmpl w:val="99B8C14C"/>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3A"/>
    <w:rsid w:val="000018FA"/>
    <w:rsid w:val="00043BBB"/>
    <w:rsid w:val="000564E4"/>
    <w:rsid w:val="000822CE"/>
    <w:rsid w:val="000915C5"/>
    <w:rsid w:val="000A3E41"/>
    <w:rsid w:val="000B1DF8"/>
    <w:rsid w:val="000F656C"/>
    <w:rsid w:val="00116051"/>
    <w:rsid w:val="0012413A"/>
    <w:rsid w:val="00155F74"/>
    <w:rsid w:val="00165804"/>
    <w:rsid w:val="00167804"/>
    <w:rsid w:val="001919BE"/>
    <w:rsid w:val="001A4BC1"/>
    <w:rsid w:val="001A4D6E"/>
    <w:rsid w:val="00205BDF"/>
    <w:rsid w:val="00237811"/>
    <w:rsid w:val="0024353B"/>
    <w:rsid w:val="00275A9F"/>
    <w:rsid w:val="002924DD"/>
    <w:rsid w:val="00292CA2"/>
    <w:rsid w:val="00297336"/>
    <w:rsid w:val="002E0D0A"/>
    <w:rsid w:val="002E59FB"/>
    <w:rsid w:val="002F0227"/>
    <w:rsid w:val="002F0824"/>
    <w:rsid w:val="002F5DAD"/>
    <w:rsid w:val="0030034B"/>
    <w:rsid w:val="00302E83"/>
    <w:rsid w:val="003154F6"/>
    <w:rsid w:val="00366333"/>
    <w:rsid w:val="003802BC"/>
    <w:rsid w:val="00393D24"/>
    <w:rsid w:val="003F5D7E"/>
    <w:rsid w:val="003F6171"/>
    <w:rsid w:val="0040274B"/>
    <w:rsid w:val="00432D42"/>
    <w:rsid w:val="00437F72"/>
    <w:rsid w:val="004402BF"/>
    <w:rsid w:val="00442EA6"/>
    <w:rsid w:val="004474CE"/>
    <w:rsid w:val="00457B10"/>
    <w:rsid w:val="0048029D"/>
    <w:rsid w:val="00484999"/>
    <w:rsid w:val="004C6936"/>
    <w:rsid w:val="005229D4"/>
    <w:rsid w:val="00526B5B"/>
    <w:rsid w:val="005811C4"/>
    <w:rsid w:val="00597419"/>
    <w:rsid w:val="005B12F7"/>
    <w:rsid w:val="005B6352"/>
    <w:rsid w:val="005C72CD"/>
    <w:rsid w:val="005D174B"/>
    <w:rsid w:val="005E6E77"/>
    <w:rsid w:val="005F3D31"/>
    <w:rsid w:val="005F4366"/>
    <w:rsid w:val="00612DC5"/>
    <w:rsid w:val="00614842"/>
    <w:rsid w:val="006254C0"/>
    <w:rsid w:val="0066058F"/>
    <w:rsid w:val="006710D6"/>
    <w:rsid w:val="0068492A"/>
    <w:rsid w:val="006A7712"/>
    <w:rsid w:val="006B03E3"/>
    <w:rsid w:val="006B0FD7"/>
    <w:rsid w:val="006C0F07"/>
    <w:rsid w:val="006D1676"/>
    <w:rsid w:val="006D5710"/>
    <w:rsid w:val="006D6888"/>
    <w:rsid w:val="00720911"/>
    <w:rsid w:val="00741E0C"/>
    <w:rsid w:val="00752B2D"/>
    <w:rsid w:val="007A05EA"/>
    <w:rsid w:val="007A3280"/>
    <w:rsid w:val="007B3DDE"/>
    <w:rsid w:val="007F139F"/>
    <w:rsid w:val="00807EE6"/>
    <w:rsid w:val="00872681"/>
    <w:rsid w:val="00877ADD"/>
    <w:rsid w:val="008905B3"/>
    <w:rsid w:val="008B39E8"/>
    <w:rsid w:val="00915E40"/>
    <w:rsid w:val="0094613E"/>
    <w:rsid w:val="00955E35"/>
    <w:rsid w:val="009816AF"/>
    <w:rsid w:val="00986A51"/>
    <w:rsid w:val="009C1F83"/>
    <w:rsid w:val="009C5673"/>
    <w:rsid w:val="009C6732"/>
    <w:rsid w:val="009C69B5"/>
    <w:rsid w:val="00A00229"/>
    <w:rsid w:val="00A01212"/>
    <w:rsid w:val="00A23EC1"/>
    <w:rsid w:val="00A339C6"/>
    <w:rsid w:val="00A57A35"/>
    <w:rsid w:val="00A66169"/>
    <w:rsid w:val="00A747B4"/>
    <w:rsid w:val="00AE3A51"/>
    <w:rsid w:val="00B01328"/>
    <w:rsid w:val="00B03444"/>
    <w:rsid w:val="00B05267"/>
    <w:rsid w:val="00B2750D"/>
    <w:rsid w:val="00B37ECF"/>
    <w:rsid w:val="00B6343C"/>
    <w:rsid w:val="00B72423"/>
    <w:rsid w:val="00B81C39"/>
    <w:rsid w:val="00B83E0F"/>
    <w:rsid w:val="00BC353E"/>
    <w:rsid w:val="00BD6769"/>
    <w:rsid w:val="00C00FD4"/>
    <w:rsid w:val="00C21289"/>
    <w:rsid w:val="00C43F86"/>
    <w:rsid w:val="00C65869"/>
    <w:rsid w:val="00C672CD"/>
    <w:rsid w:val="00CD57E3"/>
    <w:rsid w:val="00D20520"/>
    <w:rsid w:val="00D73402"/>
    <w:rsid w:val="00D96E19"/>
    <w:rsid w:val="00DA3B42"/>
    <w:rsid w:val="00DE2C54"/>
    <w:rsid w:val="00DF043D"/>
    <w:rsid w:val="00E61093"/>
    <w:rsid w:val="00E66381"/>
    <w:rsid w:val="00E70D0D"/>
    <w:rsid w:val="00ED4F54"/>
    <w:rsid w:val="00EE24D3"/>
    <w:rsid w:val="00F02483"/>
    <w:rsid w:val="00F02BC5"/>
    <w:rsid w:val="00F2369A"/>
    <w:rsid w:val="00F47CB6"/>
    <w:rsid w:val="00F86C87"/>
    <w:rsid w:val="00F906C4"/>
    <w:rsid w:val="00FA1C8E"/>
    <w:rsid w:val="00FB49AD"/>
    <w:rsid w:val="00FC3AFA"/>
    <w:rsid w:val="00FE3748"/>
    <w:rsid w:val="00FF7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22F68B-F459-447E-BC40-A4BD4D39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AFA"/>
    <w:pPr>
      <w:spacing w:line="259" w:lineRule="auto"/>
    </w:pPr>
    <w:rPr>
      <w:rFonts w:cs="Calibri"/>
      <w:lang w:eastAsia="en-US"/>
    </w:rPr>
  </w:style>
  <w:style w:type="paragraph" w:styleId="Nagwek2">
    <w:name w:val="heading 2"/>
    <w:basedOn w:val="Normalny"/>
    <w:next w:val="Normalny"/>
    <w:link w:val="Nagwek2Znak"/>
    <w:uiPriority w:val="99"/>
    <w:qFormat/>
    <w:rsid w:val="00302E83"/>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302E83"/>
    <w:rPr>
      <w:rFonts w:ascii="Arial" w:hAnsi="Arial" w:cs="Arial"/>
      <w:b/>
      <w:bCs/>
      <w:i/>
      <w:iCs/>
      <w:sz w:val="28"/>
      <w:szCs w:val="28"/>
      <w:lang w:eastAsia="pl-PL"/>
    </w:rPr>
  </w:style>
  <w:style w:type="character" w:styleId="Hipercze">
    <w:name w:val="Hyperlink"/>
    <w:basedOn w:val="Domylnaczcionkaakapitu"/>
    <w:uiPriority w:val="99"/>
    <w:rsid w:val="00302E83"/>
    <w:rPr>
      <w:color w:val="0000FF"/>
      <w:u w:val="single"/>
    </w:rPr>
  </w:style>
  <w:style w:type="paragraph" w:styleId="NormalnyWeb">
    <w:name w:val="Normal (Web)"/>
    <w:basedOn w:val="Normalny"/>
    <w:uiPriority w:val="99"/>
    <w:rsid w:val="00302E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w-headline">
    <w:name w:val="mw-headline"/>
    <w:basedOn w:val="Domylnaczcionkaakapitu"/>
    <w:uiPriority w:val="99"/>
    <w:rsid w:val="00302E83"/>
  </w:style>
  <w:style w:type="character" w:styleId="Pogrubienie">
    <w:name w:val="Strong"/>
    <w:basedOn w:val="Domylnaczcionkaakapitu"/>
    <w:uiPriority w:val="99"/>
    <w:qFormat/>
    <w:rsid w:val="00D73402"/>
    <w:rPr>
      <w:b/>
      <w:bCs/>
    </w:rPr>
  </w:style>
  <w:style w:type="paragraph" w:styleId="Mapadokumentu">
    <w:name w:val="Document Map"/>
    <w:basedOn w:val="Normalny"/>
    <w:link w:val="MapadokumentuZnak"/>
    <w:uiPriority w:val="99"/>
    <w:semiHidden/>
    <w:rsid w:val="00E70D0D"/>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Pr>
      <w:rFonts w:ascii="Times New Roman" w:hAnsi="Times New Roman" w:cs="Times New Roman"/>
      <w:sz w:val="2"/>
      <w:szCs w:val="2"/>
      <w:lang w:eastAsia="en-US"/>
    </w:rPr>
  </w:style>
  <w:style w:type="character" w:styleId="UyteHipercze">
    <w:name w:val="FollowedHyperlink"/>
    <w:basedOn w:val="Domylnaczcionkaakapitu"/>
    <w:uiPriority w:val="99"/>
    <w:semiHidden/>
    <w:unhideWhenUsed/>
    <w:rsid w:val="002378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29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l.wikipedia.org/wiki/Vincent_van_Gog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wikipedia.org/wiki/Zaburzenia_depresyjne" TargetMode="External"/><Relationship Id="rId12" Type="http://schemas.openxmlformats.org/officeDocument/2006/relationships/hyperlink" Target="http://pl.wikipedia.org/wiki/Plik:Vincent_Willem_van_Gogh_002.jpgDepresj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pl.wikipedia.org/wiki/Ministerstwo_Zdrowia" TargetMode="External"/><Relationship Id="rId11" Type="http://schemas.openxmlformats.org/officeDocument/2006/relationships/hyperlink" Target="http://pl.wikipedia.org/wiki/Samob%C3%B3jstwo"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pl.wikipedia.org/wiki/Populacja_statystyczna" TargetMode="External"/><Relationship Id="rId4" Type="http://schemas.openxmlformats.org/officeDocument/2006/relationships/webSettings" Target="webSettings.xml"/><Relationship Id="rId9" Type="http://schemas.openxmlformats.org/officeDocument/2006/relationships/hyperlink" Target="https://pl.wikipedia.org/wiki/Fundacja_ITAKA" TargetMode="External"/><Relationship Id="rId14" Type="http://schemas.openxmlformats.org/officeDocument/2006/relationships/hyperlink" Target="http://pl.wikipedia.org/wiki/Plik:Vincent_Willem_van_Gogh_00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6451</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23 lutegoOgólnopolski</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lutegoOgólnopolski</dc:title>
  <dc:subject/>
  <dc:creator>mkierblewska</dc:creator>
  <cp:keywords/>
  <dc:description/>
  <cp:lastModifiedBy>Gmina Tuchola</cp:lastModifiedBy>
  <cp:revision>2</cp:revision>
  <dcterms:created xsi:type="dcterms:W3CDTF">2017-03-03T07:44:00Z</dcterms:created>
  <dcterms:modified xsi:type="dcterms:W3CDTF">2017-03-03T07:44:00Z</dcterms:modified>
</cp:coreProperties>
</file>